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75952" w14:textId="77777777" w:rsidR="001F2966" w:rsidRPr="00412FB4" w:rsidRDefault="001F2966">
      <w:pPr>
        <w:pStyle w:val="Title"/>
        <w:rPr>
          <w:sz w:val="22"/>
        </w:rPr>
      </w:pPr>
    </w:p>
    <w:p w14:paraId="31DA8E35" w14:textId="77777777" w:rsidR="001F2966" w:rsidRDefault="001F2966">
      <w:pPr>
        <w:pStyle w:val="Title"/>
        <w:rPr>
          <w:sz w:val="22"/>
          <w:lang w:val="en-GB"/>
        </w:rPr>
      </w:pPr>
      <w:r>
        <w:rPr>
          <w:sz w:val="22"/>
          <w:lang w:val="en-GB"/>
        </w:rPr>
        <w:t>AGREEMENT</w:t>
      </w:r>
    </w:p>
    <w:p w14:paraId="288E64EB" w14:textId="77777777" w:rsidR="001F2966" w:rsidRDefault="001F2966">
      <w:pPr>
        <w:rPr>
          <w:sz w:val="22"/>
          <w:lang w:val="en-GB"/>
        </w:rPr>
      </w:pPr>
    </w:p>
    <w:p w14:paraId="79C240CB" w14:textId="77777777" w:rsidR="001F2966" w:rsidRDefault="001F2966">
      <w:pPr>
        <w:pStyle w:val="BodyText"/>
        <w:rPr>
          <w:rFonts w:ascii="Arial" w:hAnsi="Arial"/>
          <w:sz w:val="22"/>
          <w:lang w:val="en-GB"/>
        </w:rPr>
      </w:pPr>
      <w:r>
        <w:rPr>
          <w:rFonts w:ascii="Arial" w:hAnsi="Arial"/>
          <w:sz w:val="22"/>
          <w:lang w:val="en-GB"/>
        </w:rPr>
        <w:t>The following shall constitute a synchronization rights license agreement made and entered into on the below date, by and between:</w:t>
      </w:r>
    </w:p>
    <w:p w14:paraId="2C3C9925" w14:textId="77777777" w:rsidR="001F2966" w:rsidRDefault="001F2966">
      <w:pPr>
        <w:rPr>
          <w:sz w:val="22"/>
          <w:lang w:val="en-GB"/>
        </w:rPr>
      </w:pPr>
    </w:p>
    <w:p w14:paraId="2BCBDB69" w14:textId="77777777" w:rsidR="001F2966" w:rsidRDefault="001F2966" w:rsidP="001F2966">
      <w:pPr>
        <w:rPr>
          <w:b/>
          <w:sz w:val="22"/>
          <w:lang w:val="en-GB"/>
        </w:rPr>
      </w:pPr>
      <w:r>
        <w:rPr>
          <w:b/>
          <w:sz w:val="22"/>
          <w:lang w:val="en-GB"/>
        </w:rPr>
        <w:t>The COMPANY</w:t>
      </w:r>
    </w:p>
    <w:p w14:paraId="46AD231C" w14:textId="77777777" w:rsidR="001F2966" w:rsidRDefault="001F2966" w:rsidP="001F2966">
      <w:pPr>
        <w:rPr>
          <w:b/>
          <w:sz w:val="22"/>
          <w:lang w:val="en-GB"/>
        </w:rPr>
      </w:pPr>
      <w:r>
        <w:rPr>
          <w:b/>
          <w:sz w:val="22"/>
          <w:lang w:val="en-GB"/>
        </w:rPr>
        <w:t>Siret #</w:t>
      </w:r>
    </w:p>
    <w:p w14:paraId="7B28CC73" w14:textId="77777777" w:rsidR="001F2966" w:rsidRDefault="001F2966" w:rsidP="001F2966">
      <w:pPr>
        <w:rPr>
          <w:b/>
          <w:sz w:val="22"/>
          <w:lang w:val="en-GB"/>
        </w:rPr>
      </w:pPr>
      <w:r>
        <w:rPr>
          <w:b/>
          <w:sz w:val="22"/>
          <w:lang w:val="en-GB"/>
        </w:rPr>
        <w:t>ADDRESS</w:t>
      </w:r>
      <w:bookmarkStart w:id="0" w:name="_GoBack"/>
      <w:bookmarkEnd w:id="0"/>
    </w:p>
    <w:p w14:paraId="67384B77" w14:textId="77777777" w:rsidR="001F2966" w:rsidRDefault="001F2966" w:rsidP="001F2966">
      <w:pPr>
        <w:rPr>
          <w:b/>
          <w:sz w:val="22"/>
          <w:lang w:val="en-GB"/>
        </w:rPr>
      </w:pPr>
      <w:r>
        <w:rPr>
          <w:b/>
          <w:sz w:val="22"/>
          <w:lang w:val="en-GB"/>
        </w:rPr>
        <w:t>COUNTRY</w:t>
      </w:r>
    </w:p>
    <w:p w14:paraId="75B3FF73" w14:textId="77777777" w:rsidR="001F2966" w:rsidRDefault="001F2966">
      <w:pPr>
        <w:rPr>
          <w:sz w:val="22"/>
          <w:lang w:val="en-GB"/>
        </w:rPr>
      </w:pPr>
    </w:p>
    <w:p w14:paraId="155BDC36" w14:textId="77777777" w:rsidR="001F2966" w:rsidRDefault="001F2966">
      <w:pPr>
        <w:rPr>
          <w:sz w:val="22"/>
          <w:lang w:val="en-GB"/>
        </w:rPr>
      </w:pPr>
      <w:r>
        <w:rPr>
          <w:sz w:val="22"/>
          <w:lang w:val="en-GB"/>
        </w:rPr>
        <w:t xml:space="preserve">Represented by  </w:t>
      </w:r>
    </w:p>
    <w:p w14:paraId="001BB9CB" w14:textId="77777777" w:rsidR="001F2966" w:rsidRDefault="001F2966">
      <w:pPr>
        <w:rPr>
          <w:sz w:val="22"/>
          <w:lang w:val="en-GB"/>
        </w:rPr>
      </w:pPr>
    </w:p>
    <w:p w14:paraId="42B360BC" w14:textId="77777777" w:rsidR="001F2966" w:rsidRDefault="001F2966">
      <w:pPr>
        <w:rPr>
          <w:sz w:val="22"/>
          <w:lang w:val="en-GB"/>
        </w:rPr>
      </w:pPr>
      <w:r>
        <w:rPr>
          <w:sz w:val="22"/>
          <w:lang w:val="en-GB"/>
        </w:rPr>
        <w:t>Hereinafter referred to as the "Publisher",</w:t>
      </w:r>
    </w:p>
    <w:p w14:paraId="7692EAC8" w14:textId="77777777" w:rsidR="001F2966" w:rsidRDefault="001F2966">
      <w:pPr>
        <w:rPr>
          <w:sz w:val="22"/>
          <w:lang w:val="en-GB"/>
        </w:rPr>
      </w:pPr>
    </w:p>
    <w:p w14:paraId="7D45E4C0" w14:textId="77777777" w:rsidR="001F2966" w:rsidRDefault="001F2966">
      <w:pPr>
        <w:rPr>
          <w:sz w:val="22"/>
          <w:lang w:val="en-GB"/>
        </w:rPr>
      </w:pPr>
      <w:proofErr w:type="gramStart"/>
      <w:r>
        <w:rPr>
          <w:sz w:val="22"/>
          <w:lang w:val="en-GB"/>
        </w:rPr>
        <w:t>and</w:t>
      </w:r>
      <w:proofErr w:type="gramEnd"/>
      <w:r>
        <w:rPr>
          <w:sz w:val="22"/>
          <w:lang w:val="en-GB"/>
        </w:rPr>
        <w:t xml:space="preserve"> </w:t>
      </w:r>
    </w:p>
    <w:p w14:paraId="7D65A1BE" w14:textId="77777777" w:rsidR="001F2966" w:rsidRDefault="001F2966">
      <w:pPr>
        <w:rPr>
          <w:sz w:val="22"/>
          <w:lang w:val="en-GB"/>
        </w:rPr>
      </w:pPr>
    </w:p>
    <w:p w14:paraId="3EFAE9F0" w14:textId="77777777" w:rsidR="001F2966" w:rsidRDefault="001F2966">
      <w:pPr>
        <w:rPr>
          <w:b/>
          <w:sz w:val="22"/>
          <w:lang w:val="en-GB"/>
        </w:rPr>
      </w:pPr>
      <w:r>
        <w:rPr>
          <w:b/>
          <w:sz w:val="22"/>
          <w:lang w:val="en-GB"/>
        </w:rPr>
        <w:t>The COMPANY</w:t>
      </w:r>
    </w:p>
    <w:p w14:paraId="3AED7607" w14:textId="77777777" w:rsidR="001F2966" w:rsidRDefault="001F2966">
      <w:pPr>
        <w:rPr>
          <w:b/>
          <w:sz w:val="22"/>
          <w:lang w:val="en-GB"/>
        </w:rPr>
      </w:pPr>
      <w:r>
        <w:rPr>
          <w:b/>
          <w:sz w:val="22"/>
          <w:lang w:val="en-GB"/>
        </w:rPr>
        <w:t>Siret #</w:t>
      </w:r>
    </w:p>
    <w:p w14:paraId="42D5BC37" w14:textId="77777777" w:rsidR="001F2966" w:rsidRDefault="001F2966">
      <w:pPr>
        <w:rPr>
          <w:b/>
          <w:sz w:val="22"/>
          <w:lang w:val="en-GB"/>
        </w:rPr>
      </w:pPr>
      <w:r>
        <w:rPr>
          <w:b/>
          <w:sz w:val="22"/>
          <w:lang w:val="en-GB"/>
        </w:rPr>
        <w:t>ADDRESS</w:t>
      </w:r>
    </w:p>
    <w:p w14:paraId="1CA2635F" w14:textId="77777777" w:rsidR="001F2966" w:rsidRDefault="001F2966">
      <w:pPr>
        <w:rPr>
          <w:b/>
          <w:sz w:val="22"/>
          <w:lang w:val="en-GB"/>
        </w:rPr>
      </w:pPr>
      <w:r>
        <w:rPr>
          <w:b/>
          <w:sz w:val="22"/>
          <w:lang w:val="en-GB"/>
        </w:rPr>
        <w:t>COUNTRY</w:t>
      </w:r>
    </w:p>
    <w:p w14:paraId="1CCB01BD" w14:textId="77777777" w:rsidR="001F2966" w:rsidRDefault="001F2966">
      <w:pPr>
        <w:rPr>
          <w:sz w:val="22"/>
          <w:lang w:val="en-GB"/>
        </w:rPr>
      </w:pPr>
    </w:p>
    <w:p w14:paraId="330E7B6A" w14:textId="77777777" w:rsidR="001F2966" w:rsidRDefault="001F2966">
      <w:pPr>
        <w:rPr>
          <w:sz w:val="22"/>
          <w:lang w:val="en-GB"/>
        </w:rPr>
      </w:pPr>
      <w:r>
        <w:rPr>
          <w:sz w:val="22"/>
          <w:lang w:val="en-GB"/>
        </w:rPr>
        <w:t xml:space="preserve">Represented by </w:t>
      </w:r>
    </w:p>
    <w:p w14:paraId="4DA15D7C" w14:textId="77777777" w:rsidR="001F2966" w:rsidRDefault="001F2966">
      <w:pPr>
        <w:rPr>
          <w:sz w:val="22"/>
          <w:lang w:val="en-GB"/>
        </w:rPr>
      </w:pPr>
    </w:p>
    <w:p w14:paraId="428C3EEE" w14:textId="77777777" w:rsidR="001F2966" w:rsidRDefault="001F2966">
      <w:pPr>
        <w:rPr>
          <w:sz w:val="22"/>
          <w:lang w:val="en-GB"/>
        </w:rPr>
      </w:pPr>
      <w:r>
        <w:rPr>
          <w:sz w:val="22"/>
          <w:lang w:val="en-GB"/>
        </w:rPr>
        <w:t xml:space="preserve">Hereinafter referred to as the "Company". </w:t>
      </w:r>
    </w:p>
    <w:p w14:paraId="195704FC" w14:textId="77777777" w:rsidR="001F2966" w:rsidRDefault="001F2966">
      <w:pPr>
        <w:rPr>
          <w:sz w:val="22"/>
          <w:lang w:val="en-GB"/>
        </w:rPr>
      </w:pPr>
    </w:p>
    <w:p w14:paraId="3A66E6D4" w14:textId="77777777" w:rsidR="001F2966" w:rsidRDefault="001F2966">
      <w:pPr>
        <w:rPr>
          <w:sz w:val="22"/>
          <w:lang w:val="en-GB"/>
        </w:rPr>
      </w:pPr>
      <w:r>
        <w:rPr>
          <w:sz w:val="22"/>
          <w:lang w:val="en-GB"/>
        </w:rPr>
        <w:t>It is hereby previously understood:</w:t>
      </w:r>
    </w:p>
    <w:p w14:paraId="18B21E19" w14:textId="77777777" w:rsidR="001F2966" w:rsidRDefault="001F2966">
      <w:pPr>
        <w:rPr>
          <w:sz w:val="22"/>
          <w:lang w:val="en-GB"/>
        </w:rPr>
      </w:pPr>
    </w:p>
    <w:p w14:paraId="043958B6" w14:textId="77777777" w:rsidR="001F2966" w:rsidRDefault="001F2966">
      <w:pPr>
        <w:rPr>
          <w:sz w:val="22"/>
          <w:lang w:val="en-GB"/>
        </w:rPr>
      </w:pPr>
      <w:r>
        <w:rPr>
          <w:sz w:val="22"/>
          <w:lang w:val="en-GB"/>
        </w:rPr>
        <w:t>1. The Publisher declares and warrants he is the sole and original Publisher of the exploitation rights of the Composition, hereinafter referred to as the "Composition", which title and beneficiary are mentioned in article 1 hereby.</w:t>
      </w:r>
    </w:p>
    <w:p w14:paraId="270CF75D" w14:textId="77777777" w:rsidR="001F2966" w:rsidRDefault="001F2966">
      <w:pPr>
        <w:rPr>
          <w:sz w:val="22"/>
          <w:lang w:val="en-GB"/>
        </w:rPr>
      </w:pPr>
    </w:p>
    <w:p w14:paraId="377A7BEF" w14:textId="77777777" w:rsidR="001F2966" w:rsidRDefault="001F2966">
      <w:pPr>
        <w:rPr>
          <w:sz w:val="22"/>
          <w:lang w:val="en-GB"/>
        </w:rPr>
      </w:pPr>
      <w:r>
        <w:rPr>
          <w:sz w:val="22"/>
          <w:lang w:val="en-GB"/>
        </w:rPr>
        <w:t>2. The Company wishes to produce an advertising Film, hereinafter "the Film" for the advertising campaign of "XXXXXXX" entitled "XXXXXXX", of xx seconds length, using the Composition as musical illustration for the Film.</w:t>
      </w:r>
    </w:p>
    <w:p w14:paraId="70F14ECC" w14:textId="77777777" w:rsidR="001F2966" w:rsidRDefault="001F2966">
      <w:pPr>
        <w:rPr>
          <w:sz w:val="22"/>
          <w:lang w:val="en-GB"/>
        </w:rPr>
      </w:pPr>
    </w:p>
    <w:p w14:paraId="7468D32E" w14:textId="77777777" w:rsidR="001F2966" w:rsidRDefault="001F2966">
      <w:pPr>
        <w:rPr>
          <w:sz w:val="22"/>
          <w:lang w:val="en-GB"/>
        </w:rPr>
      </w:pPr>
      <w:r>
        <w:rPr>
          <w:sz w:val="22"/>
          <w:lang w:val="en-GB"/>
        </w:rPr>
        <w:t xml:space="preserve">3. Therefore and according to the foregoing, the present parties agree the following: </w:t>
      </w:r>
    </w:p>
    <w:p w14:paraId="747A7B47" w14:textId="77777777" w:rsidR="001F2966" w:rsidRDefault="001F2966">
      <w:pPr>
        <w:jc w:val="center"/>
        <w:rPr>
          <w:sz w:val="22"/>
          <w:lang w:val="en-GB"/>
        </w:rPr>
      </w:pPr>
    </w:p>
    <w:p w14:paraId="19D83E78" w14:textId="77777777" w:rsidR="001F2966" w:rsidRDefault="001F2966">
      <w:pPr>
        <w:pStyle w:val="Heading2"/>
        <w:rPr>
          <w:sz w:val="22"/>
          <w:lang w:val="en-GB"/>
        </w:rPr>
      </w:pPr>
      <w:r>
        <w:rPr>
          <w:sz w:val="22"/>
          <w:lang w:val="en-GB"/>
        </w:rPr>
        <w:t>ARTICLE I – TITLE OF THE COMPOSITION</w:t>
      </w:r>
    </w:p>
    <w:p w14:paraId="17E135D2" w14:textId="77777777" w:rsidR="001F2966" w:rsidRDefault="001F2966">
      <w:pPr>
        <w:rPr>
          <w:sz w:val="22"/>
          <w:lang w:val="en-GB"/>
        </w:rPr>
      </w:pPr>
      <w:r>
        <w:rPr>
          <w:sz w:val="22"/>
          <w:lang w:val="en-GB"/>
        </w:rPr>
        <w:t>The Composition used for the musical illustrating of the Film is:</w:t>
      </w:r>
    </w:p>
    <w:p w14:paraId="35DA83EB" w14:textId="77777777" w:rsidR="001F2966" w:rsidRDefault="001F2966">
      <w:pPr>
        <w:rPr>
          <w:color w:val="000000"/>
          <w:sz w:val="22"/>
          <w:lang w:val="en-GB"/>
        </w:rPr>
      </w:pPr>
      <w:r>
        <w:rPr>
          <w:color w:val="000000"/>
          <w:sz w:val="22"/>
          <w:lang w:val="en-GB"/>
        </w:rPr>
        <w:t>-Performer:</w:t>
      </w:r>
    </w:p>
    <w:p w14:paraId="1B03A4EA" w14:textId="77777777" w:rsidR="001F2966" w:rsidRDefault="001F2966">
      <w:pPr>
        <w:rPr>
          <w:color w:val="000000"/>
          <w:sz w:val="22"/>
          <w:lang w:val="en-GB"/>
        </w:rPr>
      </w:pPr>
      <w:r>
        <w:rPr>
          <w:color w:val="000000"/>
          <w:sz w:val="22"/>
          <w:lang w:val="en-GB"/>
        </w:rPr>
        <w:t>-Title:</w:t>
      </w:r>
    </w:p>
    <w:p w14:paraId="75DA76FA" w14:textId="77777777" w:rsidR="001F2966" w:rsidRDefault="001F2966">
      <w:pPr>
        <w:rPr>
          <w:color w:val="000000"/>
          <w:sz w:val="22"/>
          <w:lang w:val="en-GB"/>
        </w:rPr>
      </w:pPr>
      <w:r>
        <w:rPr>
          <w:color w:val="000000"/>
          <w:sz w:val="22"/>
          <w:lang w:val="en-GB"/>
        </w:rPr>
        <w:t>-Author/Composer:</w:t>
      </w:r>
    </w:p>
    <w:p w14:paraId="59134A15" w14:textId="77777777" w:rsidR="001F2966" w:rsidRDefault="001F2966">
      <w:pPr>
        <w:rPr>
          <w:color w:val="000000"/>
          <w:sz w:val="22"/>
          <w:lang w:val="en-GB"/>
        </w:rPr>
      </w:pPr>
      <w:r>
        <w:rPr>
          <w:color w:val="000000"/>
          <w:sz w:val="22"/>
          <w:lang w:val="en-GB"/>
        </w:rPr>
        <w:t>-Publisher:</w:t>
      </w:r>
    </w:p>
    <w:p w14:paraId="540DEBCF" w14:textId="77777777" w:rsidR="001F2966" w:rsidRDefault="001F2966">
      <w:pPr>
        <w:jc w:val="both"/>
        <w:rPr>
          <w:sz w:val="22"/>
          <w:lang w:val="en-GB"/>
        </w:rPr>
      </w:pPr>
    </w:p>
    <w:p w14:paraId="351C386B" w14:textId="77777777" w:rsidR="001F2966" w:rsidRDefault="001F2966">
      <w:pPr>
        <w:pStyle w:val="Heading2"/>
        <w:rPr>
          <w:sz w:val="22"/>
          <w:lang w:val="en-GB"/>
        </w:rPr>
      </w:pPr>
      <w:r>
        <w:rPr>
          <w:sz w:val="22"/>
          <w:lang w:val="en-GB"/>
        </w:rPr>
        <w:t xml:space="preserve">ARTICLE II – LENGTH </w:t>
      </w:r>
    </w:p>
    <w:p w14:paraId="16AD4102" w14:textId="77777777" w:rsidR="001F2966" w:rsidRDefault="001F2966">
      <w:pPr>
        <w:rPr>
          <w:sz w:val="22"/>
          <w:lang w:val="en-GB"/>
        </w:rPr>
      </w:pPr>
      <w:r>
        <w:rPr>
          <w:sz w:val="22"/>
          <w:lang w:val="en-GB"/>
        </w:rPr>
        <w:t>-Film length:</w:t>
      </w:r>
    </w:p>
    <w:p w14:paraId="0FA39EEE" w14:textId="77777777" w:rsidR="001F2966" w:rsidRDefault="001F2966">
      <w:pPr>
        <w:pStyle w:val="BodyText2"/>
        <w:rPr>
          <w:lang w:val="en-GB"/>
        </w:rPr>
      </w:pPr>
      <w:r>
        <w:rPr>
          <w:lang w:val="en-GB"/>
        </w:rPr>
        <w:t>-Utilisation length of the Composition:</w:t>
      </w:r>
    </w:p>
    <w:p w14:paraId="1314C297" w14:textId="77777777" w:rsidR="001F2966" w:rsidRDefault="001F2966">
      <w:pPr>
        <w:rPr>
          <w:b/>
          <w:sz w:val="22"/>
          <w:u w:val="single"/>
          <w:lang w:val="en-GB"/>
        </w:rPr>
      </w:pPr>
    </w:p>
    <w:p w14:paraId="1E79E231" w14:textId="77777777" w:rsidR="001F2966" w:rsidRDefault="001F2966">
      <w:pPr>
        <w:pStyle w:val="Heading3"/>
        <w:rPr>
          <w:sz w:val="22"/>
          <w:lang w:val="en-GB"/>
        </w:rPr>
      </w:pPr>
      <w:r>
        <w:rPr>
          <w:sz w:val="22"/>
          <w:lang w:val="en-GB"/>
        </w:rPr>
        <w:t xml:space="preserve">ARTICLE III – MEDIA </w:t>
      </w:r>
    </w:p>
    <w:p w14:paraId="44E72248" w14:textId="77777777" w:rsidR="001F2966" w:rsidRDefault="001F2966">
      <w:pPr>
        <w:jc w:val="both"/>
        <w:rPr>
          <w:sz w:val="22"/>
          <w:lang w:val="en-GB"/>
        </w:rPr>
      </w:pPr>
      <w:r>
        <w:rPr>
          <w:sz w:val="22"/>
          <w:lang w:val="en-GB"/>
        </w:rPr>
        <w:t>-Television: X</w:t>
      </w:r>
    </w:p>
    <w:p w14:paraId="721AEBA3" w14:textId="77777777" w:rsidR="001F2966" w:rsidRDefault="001F2966">
      <w:pPr>
        <w:jc w:val="both"/>
        <w:rPr>
          <w:sz w:val="22"/>
          <w:lang w:val="en-GB"/>
        </w:rPr>
      </w:pPr>
      <w:r>
        <w:rPr>
          <w:sz w:val="22"/>
          <w:lang w:val="en-GB"/>
        </w:rPr>
        <w:t>-Radio: X</w:t>
      </w:r>
    </w:p>
    <w:p w14:paraId="0DCEB0FF" w14:textId="77777777" w:rsidR="001F2966" w:rsidRDefault="001F2966">
      <w:pPr>
        <w:jc w:val="both"/>
        <w:rPr>
          <w:sz w:val="22"/>
          <w:lang w:val="en-GB"/>
        </w:rPr>
      </w:pPr>
      <w:r>
        <w:rPr>
          <w:sz w:val="22"/>
          <w:lang w:val="en-GB"/>
        </w:rPr>
        <w:t>-Internet site: the Internet site shall be exclusively devoted to "XXX". It is hereby agreed that the present authorization shall exclude any downloading of the Film illustrated by the music hereto and/or any downloading of the sole music. On this behalf the Company warrants the Publisher that all the necessary safety devices have been set up as well as an anti-downloading system.</w:t>
      </w:r>
    </w:p>
    <w:p w14:paraId="4D68E5F3" w14:textId="77777777" w:rsidR="001F2966" w:rsidRDefault="001F2966">
      <w:pPr>
        <w:jc w:val="both"/>
        <w:rPr>
          <w:sz w:val="22"/>
          <w:lang w:val="en-GB"/>
        </w:rPr>
      </w:pPr>
      <w:r>
        <w:rPr>
          <w:sz w:val="22"/>
          <w:lang w:val="en-GB"/>
        </w:rPr>
        <w:lastRenderedPageBreak/>
        <w:t>-Internal communication: X</w:t>
      </w:r>
    </w:p>
    <w:p w14:paraId="4C4A87C6" w14:textId="77777777" w:rsidR="001F2966" w:rsidRDefault="001F2966">
      <w:pPr>
        <w:jc w:val="both"/>
        <w:rPr>
          <w:sz w:val="22"/>
          <w:lang w:val="en-GB"/>
        </w:rPr>
      </w:pPr>
      <w:r>
        <w:rPr>
          <w:sz w:val="22"/>
          <w:lang w:val="en-GB"/>
        </w:rPr>
        <w:t>-Professional shows and advertising festivals: X</w:t>
      </w:r>
    </w:p>
    <w:p w14:paraId="6247915E" w14:textId="77777777" w:rsidR="001F2966" w:rsidRDefault="001F2966">
      <w:pPr>
        <w:pStyle w:val="BodyText"/>
        <w:rPr>
          <w:rFonts w:ascii="Arial" w:hAnsi="Arial"/>
          <w:sz w:val="22"/>
          <w:lang w:val="en-GB"/>
        </w:rPr>
      </w:pPr>
    </w:p>
    <w:p w14:paraId="6EA0A633" w14:textId="77777777" w:rsidR="001F2966" w:rsidRDefault="001F2966">
      <w:pPr>
        <w:rPr>
          <w:b/>
          <w:sz w:val="22"/>
          <w:lang w:val="en-GB"/>
        </w:rPr>
      </w:pPr>
      <w:r>
        <w:rPr>
          <w:b/>
          <w:sz w:val="22"/>
          <w:lang w:val="en-GB"/>
        </w:rPr>
        <w:t xml:space="preserve">ARTICLE IV – TERRITORY </w:t>
      </w:r>
    </w:p>
    <w:p w14:paraId="2414F7AD" w14:textId="77777777" w:rsidR="001F2966" w:rsidRDefault="001F2966">
      <w:pPr>
        <w:jc w:val="both"/>
        <w:rPr>
          <w:sz w:val="22"/>
          <w:u w:val="single"/>
          <w:lang w:val="en-GB"/>
        </w:rPr>
      </w:pPr>
    </w:p>
    <w:p w14:paraId="536E7925" w14:textId="77777777" w:rsidR="001F2966" w:rsidRDefault="001F2966">
      <w:pPr>
        <w:jc w:val="both"/>
        <w:rPr>
          <w:sz w:val="22"/>
          <w:u w:val="single"/>
          <w:lang w:val="en-GB"/>
        </w:rPr>
      </w:pPr>
      <w:r>
        <w:rPr>
          <w:sz w:val="22"/>
          <w:u w:val="single"/>
          <w:lang w:val="en-GB"/>
        </w:rPr>
        <w:t>4.1 Application Territory for the present agreement.</w:t>
      </w:r>
    </w:p>
    <w:p w14:paraId="502A5D5A" w14:textId="77777777" w:rsidR="001F2966" w:rsidRDefault="001F2966">
      <w:pPr>
        <w:jc w:val="both"/>
        <w:rPr>
          <w:sz w:val="22"/>
          <w:lang w:val="en-GB"/>
        </w:rPr>
      </w:pPr>
    </w:p>
    <w:p w14:paraId="044C2888" w14:textId="77777777" w:rsidR="001F2966" w:rsidRDefault="001F2966">
      <w:pPr>
        <w:jc w:val="both"/>
        <w:rPr>
          <w:sz w:val="22"/>
          <w:lang w:val="en-GB"/>
        </w:rPr>
      </w:pPr>
      <w:r>
        <w:rPr>
          <w:sz w:val="22"/>
          <w:lang w:val="en-GB"/>
        </w:rPr>
        <w:t>-According to the terms of the article 6.1 hereto: xxxx including "X"</w:t>
      </w:r>
    </w:p>
    <w:p w14:paraId="78BB8CEB" w14:textId="77777777" w:rsidR="001F2966" w:rsidRDefault="001F2966">
      <w:pPr>
        <w:jc w:val="both"/>
        <w:rPr>
          <w:sz w:val="22"/>
          <w:lang w:val="en-GB"/>
        </w:rPr>
      </w:pPr>
    </w:p>
    <w:p w14:paraId="4E1A1752" w14:textId="77777777" w:rsidR="001F2966" w:rsidRPr="001E73DD" w:rsidRDefault="001F2966">
      <w:pPr>
        <w:jc w:val="both"/>
        <w:rPr>
          <w:sz w:val="22"/>
          <w:u w:val="single"/>
          <w:lang w:val="en-GB"/>
        </w:rPr>
      </w:pPr>
      <w:r w:rsidRPr="001E73DD">
        <w:rPr>
          <w:sz w:val="22"/>
          <w:u w:val="single"/>
          <w:lang w:val="en-GB"/>
        </w:rPr>
        <w:t>4.2 Optional Territory:</w:t>
      </w:r>
    </w:p>
    <w:p w14:paraId="59FD79AE" w14:textId="77777777" w:rsidR="001F2966" w:rsidRPr="001E73DD" w:rsidRDefault="001F2966">
      <w:pPr>
        <w:jc w:val="both"/>
        <w:rPr>
          <w:sz w:val="22"/>
          <w:lang w:val="en-GB"/>
        </w:rPr>
      </w:pPr>
    </w:p>
    <w:p w14:paraId="6C3200B1" w14:textId="77777777" w:rsidR="001F2966" w:rsidRPr="001E73DD" w:rsidRDefault="001F2966">
      <w:pPr>
        <w:jc w:val="both"/>
        <w:rPr>
          <w:sz w:val="22"/>
          <w:lang w:val="en-GB"/>
        </w:rPr>
      </w:pPr>
      <w:r w:rsidRPr="001E73DD">
        <w:rPr>
          <w:sz w:val="22"/>
          <w:lang w:val="en-GB"/>
        </w:rPr>
        <w:t>4.2.1 – 20% (twenty percent) of the amount as set forth in article 6.2:</w:t>
      </w:r>
    </w:p>
    <w:p w14:paraId="55518980" w14:textId="77777777" w:rsidR="001F2966" w:rsidRPr="001E73DD" w:rsidRDefault="001F2966">
      <w:pPr>
        <w:jc w:val="both"/>
        <w:rPr>
          <w:sz w:val="22"/>
          <w:lang w:val="en-GB"/>
        </w:rPr>
      </w:pPr>
      <w:r w:rsidRPr="001E73DD">
        <w:rPr>
          <w:sz w:val="22"/>
          <w:lang w:val="en-GB"/>
        </w:rPr>
        <w:t>X</w:t>
      </w:r>
    </w:p>
    <w:p w14:paraId="3414CF70" w14:textId="77777777" w:rsidR="001F2966" w:rsidRPr="001E73DD" w:rsidRDefault="001F2966">
      <w:pPr>
        <w:jc w:val="both"/>
        <w:rPr>
          <w:sz w:val="22"/>
          <w:lang w:val="en-GB"/>
        </w:rPr>
      </w:pPr>
    </w:p>
    <w:p w14:paraId="1D66D0A9" w14:textId="77777777" w:rsidR="001F2966" w:rsidRPr="001E73DD" w:rsidRDefault="001F2966">
      <w:pPr>
        <w:jc w:val="both"/>
        <w:rPr>
          <w:sz w:val="22"/>
          <w:lang w:val="en-GB"/>
        </w:rPr>
      </w:pPr>
      <w:r w:rsidRPr="001E73DD">
        <w:rPr>
          <w:sz w:val="22"/>
          <w:lang w:val="en-GB"/>
        </w:rPr>
        <w:t>4.2.2. – 30% (thirty percent) of the amount as set forth in article 6.2:</w:t>
      </w:r>
    </w:p>
    <w:p w14:paraId="0C5F9620" w14:textId="77777777" w:rsidR="001F2966" w:rsidRPr="001E73DD" w:rsidRDefault="001F2966">
      <w:pPr>
        <w:jc w:val="both"/>
        <w:rPr>
          <w:sz w:val="22"/>
          <w:lang w:val="en-GB"/>
        </w:rPr>
      </w:pPr>
      <w:r w:rsidRPr="001E73DD">
        <w:rPr>
          <w:sz w:val="22"/>
          <w:lang w:val="en-GB"/>
        </w:rPr>
        <w:t>X</w:t>
      </w:r>
    </w:p>
    <w:p w14:paraId="4A0EFBFA" w14:textId="77777777" w:rsidR="001F2966" w:rsidRPr="001E73DD" w:rsidRDefault="001F2966">
      <w:pPr>
        <w:jc w:val="both"/>
        <w:rPr>
          <w:sz w:val="22"/>
          <w:lang w:val="en-GB"/>
        </w:rPr>
      </w:pPr>
    </w:p>
    <w:p w14:paraId="3BE5820F" w14:textId="77777777" w:rsidR="001F2966" w:rsidRPr="001E73DD" w:rsidRDefault="001F2966">
      <w:pPr>
        <w:jc w:val="both"/>
        <w:rPr>
          <w:sz w:val="22"/>
          <w:lang w:val="en-GB"/>
        </w:rPr>
      </w:pPr>
      <w:r w:rsidRPr="001E73DD">
        <w:rPr>
          <w:sz w:val="22"/>
          <w:lang w:val="en-GB"/>
        </w:rPr>
        <w:t>4.2.3 – 50% (fifty percent) of the amount as set forth in article 6.2:</w:t>
      </w:r>
    </w:p>
    <w:p w14:paraId="6EBB43ED" w14:textId="77777777" w:rsidR="001F2966" w:rsidRPr="001E73DD" w:rsidRDefault="001F2966">
      <w:pPr>
        <w:jc w:val="both"/>
        <w:rPr>
          <w:sz w:val="22"/>
          <w:lang w:val="en-GB"/>
        </w:rPr>
      </w:pPr>
      <w:r w:rsidRPr="001E73DD">
        <w:rPr>
          <w:sz w:val="22"/>
          <w:lang w:val="en-GB"/>
        </w:rPr>
        <w:t>X</w:t>
      </w:r>
    </w:p>
    <w:p w14:paraId="2129CA12" w14:textId="77777777" w:rsidR="001F2966" w:rsidRPr="001E73DD" w:rsidRDefault="001F2966">
      <w:pPr>
        <w:jc w:val="both"/>
        <w:rPr>
          <w:sz w:val="22"/>
          <w:lang w:val="en-GB"/>
        </w:rPr>
      </w:pPr>
    </w:p>
    <w:p w14:paraId="5B39C877" w14:textId="77777777" w:rsidR="001F2966" w:rsidRPr="001E73DD" w:rsidRDefault="001F2966">
      <w:pPr>
        <w:jc w:val="both"/>
        <w:rPr>
          <w:sz w:val="22"/>
          <w:lang w:val="en-GB"/>
        </w:rPr>
      </w:pPr>
      <w:r w:rsidRPr="001E73DD">
        <w:rPr>
          <w:sz w:val="22"/>
          <w:lang w:val="en-GB"/>
        </w:rPr>
        <w:t>4.2.4 – 100% (one hundred percent) of the amount as set forth in article 6.2:</w:t>
      </w:r>
    </w:p>
    <w:p w14:paraId="52CC5259" w14:textId="77777777" w:rsidR="001F2966" w:rsidRPr="001E73DD" w:rsidRDefault="001F2966">
      <w:pPr>
        <w:jc w:val="both"/>
        <w:rPr>
          <w:sz w:val="22"/>
          <w:lang w:val="en-GB"/>
        </w:rPr>
      </w:pPr>
      <w:r w:rsidRPr="001E73DD">
        <w:rPr>
          <w:sz w:val="22"/>
          <w:lang w:val="en-GB"/>
        </w:rPr>
        <w:t>X</w:t>
      </w:r>
    </w:p>
    <w:p w14:paraId="0380075D" w14:textId="77777777" w:rsidR="001F2966" w:rsidRPr="001E73DD" w:rsidRDefault="001F2966">
      <w:pPr>
        <w:jc w:val="both"/>
        <w:rPr>
          <w:sz w:val="22"/>
          <w:lang w:val="en-GB"/>
        </w:rPr>
      </w:pPr>
    </w:p>
    <w:p w14:paraId="61A724E5" w14:textId="77777777" w:rsidR="001F2966" w:rsidRPr="001E73DD" w:rsidRDefault="001F2966">
      <w:pPr>
        <w:jc w:val="both"/>
        <w:rPr>
          <w:sz w:val="22"/>
          <w:lang w:val="en-GB"/>
        </w:rPr>
      </w:pPr>
      <w:r w:rsidRPr="001E73DD">
        <w:rPr>
          <w:sz w:val="22"/>
          <w:lang w:val="en-GB"/>
        </w:rPr>
        <w:t>4.2.5 – 200% (two hundred percent) of the amount as set forth in article 6.2:</w:t>
      </w:r>
    </w:p>
    <w:p w14:paraId="643F422D" w14:textId="77777777" w:rsidR="001F2966" w:rsidRDefault="001F2966">
      <w:pPr>
        <w:jc w:val="both"/>
        <w:rPr>
          <w:sz w:val="22"/>
          <w:lang w:val="en-GB"/>
        </w:rPr>
      </w:pPr>
      <w:r w:rsidRPr="001E73DD">
        <w:rPr>
          <w:sz w:val="22"/>
          <w:lang w:val="en-GB"/>
        </w:rPr>
        <w:t>X</w:t>
      </w:r>
    </w:p>
    <w:p w14:paraId="69DAA225" w14:textId="77777777" w:rsidR="001F2966" w:rsidRDefault="001F2966">
      <w:pPr>
        <w:rPr>
          <w:sz w:val="22"/>
          <w:lang w:val="en-GB"/>
        </w:rPr>
      </w:pPr>
    </w:p>
    <w:p w14:paraId="038B5191" w14:textId="77777777" w:rsidR="001F2966" w:rsidRDefault="001F2966">
      <w:pPr>
        <w:pStyle w:val="Heading2"/>
        <w:rPr>
          <w:sz w:val="22"/>
          <w:lang w:val="en-GB"/>
        </w:rPr>
      </w:pPr>
      <w:r>
        <w:rPr>
          <w:sz w:val="22"/>
          <w:lang w:val="en-GB"/>
        </w:rPr>
        <w:t>ARTICLE V – DURATION</w:t>
      </w:r>
    </w:p>
    <w:p w14:paraId="12C4DF47" w14:textId="77777777" w:rsidR="001F2966" w:rsidRDefault="001F2966">
      <w:pPr>
        <w:rPr>
          <w:sz w:val="22"/>
          <w:lang w:val="en-GB"/>
        </w:rPr>
      </w:pPr>
      <w:r>
        <w:rPr>
          <w:sz w:val="22"/>
          <w:lang w:val="en-GB"/>
        </w:rPr>
        <w:t>The present agreement is granted for a period of X (X) from the date of the first broadcasting of the Film or advertising in each Territory, with respect to the following:</w:t>
      </w:r>
    </w:p>
    <w:p w14:paraId="25B651BB" w14:textId="77777777" w:rsidR="001F2966" w:rsidRDefault="001F2966">
      <w:pPr>
        <w:rPr>
          <w:sz w:val="22"/>
          <w:lang w:val="en-GB"/>
        </w:rPr>
      </w:pPr>
    </w:p>
    <w:p w14:paraId="5E6A297B" w14:textId="77777777" w:rsidR="001F2966" w:rsidRDefault="001F2966">
      <w:pPr>
        <w:rPr>
          <w:sz w:val="22"/>
          <w:lang w:val="en-GB"/>
        </w:rPr>
      </w:pPr>
      <w:r>
        <w:rPr>
          <w:sz w:val="22"/>
          <w:lang w:val="en-GB"/>
        </w:rPr>
        <w:t>-The complete broadcasting period on the whole Territory, including the optional Territories, shall not exceed X months from the date of the first broadcasting in the first Territory.</w:t>
      </w:r>
    </w:p>
    <w:p w14:paraId="29C63684" w14:textId="77777777" w:rsidR="001F2966" w:rsidRDefault="001F2966">
      <w:pPr>
        <w:rPr>
          <w:sz w:val="22"/>
          <w:lang w:val="en-GB"/>
        </w:rPr>
      </w:pPr>
    </w:p>
    <w:p w14:paraId="34262FD5" w14:textId="77777777" w:rsidR="001F2966" w:rsidRDefault="001F2966">
      <w:pPr>
        <w:rPr>
          <w:sz w:val="22"/>
          <w:lang w:val="en-GB"/>
        </w:rPr>
      </w:pPr>
      <w:r>
        <w:rPr>
          <w:sz w:val="22"/>
          <w:lang w:val="en-GB"/>
        </w:rPr>
        <w:t>-The broadcasting date in the first Territory shall occur in a minimum of three months from the date of signature of the present agreement.</w:t>
      </w:r>
    </w:p>
    <w:p w14:paraId="3805DBF7" w14:textId="77777777" w:rsidR="001F2966" w:rsidRDefault="001F2966">
      <w:pPr>
        <w:rPr>
          <w:sz w:val="22"/>
          <w:lang w:val="en-GB"/>
        </w:rPr>
      </w:pPr>
    </w:p>
    <w:p w14:paraId="53D4678C" w14:textId="77777777" w:rsidR="001F2966" w:rsidRDefault="001F2966">
      <w:pPr>
        <w:rPr>
          <w:sz w:val="22"/>
          <w:lang w:val="en-GB"/>
        </w:rPr>
      </w:pPr>
      <w:r>
        <w:rPr>
          <w:sz w:val="22"/>
          <w:lang w:val="en-GB"/>
        </w:rPr>
        <w:t>Any campaign renewal out of the present terms shall not occur without the prior consent and negociations between the Publisher and the Company, with respect that the Publisher has the right to refuse the use of the Composition in a renewed campaign.</w:t>
      </w:r>
    </w:p>
    <w:p w14:paraId="16955761" w14:textId="77777777" w:rsidR="001F2966" w:rsidRDefault="001F2966">
      <w:pPr>
        <w:jc w:val="center"/>
        <w:rPr>
          <w:sz w:val="22"/>
          <w:u w:val="single"/>
          <w:lang w:val="en-GB"/>
        </w:rPr>
      </w:pPr>
    </w:p>
    <w:p w14:paraId="7A45DED4" w14:textId="77777777" w:rsidR="001F2966" w:rsidRDefault="001F2966">
      <w:pPr>
        <w:rPr>
          <w:b/>
          <w:sz w:val="22"/>
          <w:lang w:val="en-GB"/>
        </w:rPr>
      </w:pPr>
      <w:r>
        <w:rPr>
          <w:b/>
          <w:sz w:val="22"/>
          <w:lang w:val="en-GB"/>
        </w:rPr>
        <w:t xml:space="preserve">ARTICLE VI – AMOUNT OF RIGHTS </w:t>
      </w:r>
    </w:p>
    <w:p w14:paraId="65826CDD" w14:textId="77777777" w:rsidR="001F2966" w:rsidRDefault="001F2966">
      <w:pPr>
        <w:pStyle w:val="BodyText"/>
        <w:rPr>
          <w:rFonts w:ascii="Arial" w:hAnsi="Arial"/>
          <w:sz w:val="22"/>
          <w:lang w:val="en-GB"/>
        </w:rPr>
      </w:pPr>
      <w:r>
        <w:rPr>
          <w:rFonts w:ascii="Arial" w:hAnsi="Arial"/>
          <w:sz w:val="22"/>
          <w:lang w:val="en-GB"/>
        </w:rPr>
        <w:t>In return of the present authorization exploitation of the Composition, the Company shall pay the Publisher:</w:t>
      </w:r>
    </w:p>
    <w:p w14:paraId="5797523F" w14:textId="77777777" w:rsidR="001F2966" w:rsidRDefault="001F2966">
      <w:pPr>
        <w:pStyle w:val="BodyText"/>
        <w:rPr>
          <w:rFonts w:ascii="Arial" w:hAnsi="Arial"/>
          <w:sz w:val="22"/>
          <w:lang w:val="en-GB"/>
        </w:rPr>
      </w:pPr>
    </w:p>
    <w:p w14:paraId="633B0D4E" w14:textId="77777777" w:rsidR="001F2966" w:rsidRDefault="001F2966">
      <w:pPr>
        <w:pStyle w:val="BodyText"/>
        <w:rPr>
          <w:rFonts w:ascii="Arial" w:hAnsi="Arial"/>
          <w:sz w:val="22"/>
          <w:u w:val="single"/>
          <w:lang w:val="en-GB"/>
        </w:rPr>
      </w:pPr>
      <w:r>
        <w:rPr>
          <w:rFonts w:ascii="Arial" w:hAnsi="Arial"/>
          <w:sz w:val="22"/>
          <w:u w:val="single"/>
          <w:lang w:val="en-GB"/>
        </w:rPr>
        <w:t xml:space="preserve">6.1 Regarding the Territory set forth in article </w:t>
      </w:r>
      <w:proofErr w:type="gramStart"/>
      <w:r>
        <w:rPr>
          <w:rFonts w:ascii="Arial" w:hAnsi="Arial"/>
          <w:sz w:val="22"/>
          <w:u w:val="single"/>
          <w:lang w:val="en-GB"/>
        </w:rPr>
        <w:t>4.1 :</w:t>
      </w:r>
      <w:proofErr w:type="gramEnd"/>
    </w:p>
    <w:p w14:paraId="6B7A620B" w14:textId="77777777" w:rsidR="001F2966" w:rsidRDefault="001F2966">
      <w:pPr>
        <w:pStyle w:val="BodyText"/>
        <w:rPr>
          <w:rFonts w:ascii="Arial" w:hAnsi="Arial"/>
          <w:sz w:val="22"/>
          <w:lang w:val="en-GB"/>
        </w:rPr>
      </w:pPr>
      <w:proofErr w:type="gramStart"/>
      <w:r>
        <w:rPr>
          <w:rFonts w:ascii="Arial" w:hAnsi="Arial"/>
          <w:sz w:val="22"/>
          <w:lang w:val="en-GB"/>
        </w:rPr>
        <w:t>the</w:t>
      </w:r>
      <w:proofErr w:type="gramEnd"/>
      <w:r>
        <w:rPr>
          <w:rFonts w:ascii="Arial" w:hAnsi="Arial"/>
          <w:sz w:val="22"/>
          <w:lang w:val="en-GB"/>
        </w:rPr>
        <w:t xml:space="preserve"> amount of X Euros (excluded VAT) shall be paid upon signature of the present agreement and upon receipt of the Publisher's invoice</w:t>
      </w:r>
    </w:p>
    <w:p w14:paraId="511031BD" w14:textId="77777777" w:rsidR="001F2966" w:rsidRDefault="001F2966">
      <w:pPr>
        <w:pStyle w:val="BodyText"/>
        <w:rPr>
          <w:rFonts w:ascii="Arial" w:hAnsi="Arial"/>
          <w:sz w:val="22"/>
          <w:lang w:val="en-GB"/>
        </w:rPr>
      </w:pPr>
    </w:p>
    <w:p w14:paraId="7550EF4E" w14:textId="77777777" w:rsidR="001F2966" w:rsidRDefault="001F2966">
      <w:pPr>
        <w:pStyle w:val="BodyText"/>
        <w:rPr>
          <w:rFonts w:ascii="Arial" w:hAnsi="Arial"/>
          <w:sz w:val="22"/>
          <w:u w:val="single"/>
          <w:lang w:val="en-GB"/>
        </w:rPr>
      </w:pPr>
      <w:r>
        <w:rPr>
          <w:rFonts w:ascii="Arial" w:hAnsi="Arial"/>
          <w:sz w:val="22"/>
          <w:u w:val="single"/>
          <w:lang w:val="en-GB"/>
        </w:rPr>
        <w:t xml:space="preserve">6.1 Regarding the Territory set forth in article </w:t>
      </w:r>
      <w:proofErr w:type="gramStart"/>
      <w:r>
        <w:rPr>
          <w:rFonts w:ascii="Arial" w:hAnsi="Arial"/>
          <w:sz w:val="22"/>
          <w:u w:val="single"/>
          <w:lang w:val="en-GB"/>
        </w:rPr>
        <w:t>4.2 :</w:t>
      </w:r>
      <w:proofErr w:type="gramEnd"/>
    </w:p>
    <w:p w14:paraId="3CF986C3" w14:textId="77777777" w:rsidR="001F2966" w:rsidRDefault="001F2966">
      <w:pPr>
        <w:pStyle w:val="BodyText"/>
        <w:rPr>
          <w:rFonts w:ascii="Arial" w:hAnsi="Arial"/>
          <w:sz w:val="22"/>
          <w:lang w:val="en-GB"/>
        </w:rPr>
      </w:pPr>
      <w:proofErr w:type="gramStart"/>
      <w:r>
        <w:rPr>
          <w:rFonts w:ascii="Arial" w:hAnsi="Arial"/>
          <w:sz w:val="22"/>
          <w:lang w:val="en-GB"/>
        </w:rPr>
        <w:t>the</w:t>
      </w:r>
      <w:proofErr w:type="gramEnd"/>
      <w:r>
        <w:rPr>
          <w:rFonts w:ascii="Arial" w:hAnsi="Arial"/>
          <w:sz w:val="22"/>
          <w:lang w:val="en-GB"/>
        </w:rPr>
        <w:t xml:space="preserve"> amount of X Euros (excluded VAT) shall be paid at least fifteen days before the Film broadcasting in the optional Territory and upon receipt of the Publisher's invoice</w:t>
      </w:r>
    </w:p>
    <w:p w14:paraId="4BB3B165" w14:textId="77777777" w:rsidR="001F2966" w:rsidRDefault="001F2966">
      <w:pPr>
        <w:pStyle w:val="BodyText"/>
        <w:rPr>
          <w:lang w:val="en-GB"/>
        </w:rPr>
      </w:pPr>
    </w:p>
    <w:p w14:paraId="47A93F44" w14:textId="77777777" w:rsidR="001F2966" w:rsidRDefault="001F2966">
      <w:pPr>
        <w:jc w:val="both"/>
        <w:rPr>
          <w:sz w:val="22"/>
          <w:lang w:val="en-GB"/>
        </w:rPr>
      </w:pPr>
      <w:r>
        <w:rPr>
          <w:b/>
          <w:sz w:val="22"/>
          <w:lang w:val="en-GB"/>
        </w:rPr>
        <w:t>ARTICLE</w:t>
      </w:r>
      <w:r>
        <w:rPr>
          <w:sz w:val="22"/>
          <w:lang w:val="en-GB"/>
        </w:rPr>
        <w:t xml:space="preserve"> </w:t>
      </w:r>
      <w:r>
        <w:rPr>
          <w:b/>
          <w:sz w:val="22"/>
          <w:lang w:val="en-GB"/>
        </w:rPr>
        <w:t>VII – RESTRICITONS</w:t>
      </w:r>
    </w:p>
    <w:p w14:paraId="42ECE9CC" w14:textId="77777777" w:rsidR="001F2966" w:rsidRDefault="001F2966">
      <w:pPr>
        <w:rPr>
          <w:sz w:val="22"/>
          <w:lang w:val="en-GB"/>
        </w:rPr>
      </w:pPr>
      <w:r>
        <w:rPr>
          <w:sz w:val="22"/>
          <w:lang w:val="en-GB"/>
        </w:rPr>
        <w:t xml:space="preserve">7.1- The Company shall not and in any case alter (especially by remixing) the Composition subject to the present agreement. The sole Publisher shall authorize the Company to use the Composition, provided the Company shall not interfere with the Composition in such a way the creators (Authors, Composers and original Publishers) shall be forced to intervene. The Publisher warrants that he has been granted </w:t>
      </w:r>
      <w:r>
        <w:rPr>
          <w:sz w:val="22"/>
          <w:lang w:val="en-GB"/>
        </w:rPr>
        <w:lastRenderedPageBreak/>
        <w:t>the present authorization on behalf of the moral right of the creators (Authors, Composers and original Publishers). The present authorization granted to the Publisher shall include the elements exclusively known to the Publisher prior to the signature of the present agreement and according to the terms hereto.</w:t>
      </w:r>
    </w:p>
    <w:p w14:paraId="15D205A3" w14:textId="77777777" w:rsidR="001F2966" w:rsidRDefault="001F2966">
      <w:pPr>
        <w:rPr>
          <w:sz w:val="22"/>
          <w:lang w:val="en-GB"/>
        </w:rPr>
      </w:pPr>
      <w:r>
        <w:rPr>
          <w:sz w:val="22"/>
          <w:lang w:val="en-GB"/>
        </w:rPr>
        <w:t xml:space="preserve"> </w:t>
      </w:r>
    </w:p>
    <w:p w14:paraId="352EFF7A" w14:textId="77777777" w:rsidR="001F2966" w:rsidRDefault="001F2966">
      <w:pPr>
        <w:pStyle w:val="BodyText2"/>
        <w:rPr>
          <w:lang w:val="en-GB"/>
        </w:rPr>
      </w:pPr>
      <w:r>
        <w:rPr>
          <w:lang w:val="en-GB"/>
        </w:rPr>
        <w:t xml:space="preserve">7.2- </w:t>
      </w:r>
      <w:proofErr w:type="gramStart"/>
      <w:r>
        <w:rPr>
          <w:lang w:val="en-GB"/>
        </w:rPr>
        <w:t>The</w:t>
      </w:r>
      <w:proofErr w:type="gramEnd"/>
      <w:r>
        <w:rPr>
          <w:lang w:val="en-GB"/>
        </w:rPr>
        <w:t xml:space="preserve"> authorization of using the Composition granted herein, is non exclusive and strictly limited to the exploitation of the Composition as set forth herein. The authorization of the Publisher is previously required for any other use or extension of the conditions set forth herein.</w:t>
      </w:r>
    </w:p>
    <w:p w14:paraId="670BCD2D" w14:textId="77777777" w:rsidR="001F2966" w:rsidRDefault="001F2966">
      <w:pPr>
        <w:rPr>
          <w:sz w:val="22"/>
          <w:lang w:val="en-GB"/>
        </w:rPr>
      </w:pPr>
    </w:p>
    <w:p w14:paraId="4ACB19BA" w14:textId="77777777" w:rsidR="001F2966" w:rsidRDefault="001F2966">
      <w:pPr>
        <w:rPr>
          <w:sz w:val="22"/>
          <w:lang w:val="en-GB"/>
        </w:rPr>
      </w:pPr>
      <w:r>
        <w:rPr>
          <w:sz w:val="22"/>
          <w:lang w:val="en-GB"/>
        </w:rPr>
        <w:t xml:space="preserve">7.3- </w:t>
      </w:r>
      <w:proofErr w:type="gramStart"/>
      <w:r>
        <w:rPr>
          <w:sz w:val="22"/>
          <w:lang w:val="en-GB"/>
        </w:rPr>
        <w:t>The</w:t>
      </w:r>
      <w:proofErr w:type="gramEnd"/>
      <w:r>
        <w:rPr>
          <w:sz w:val="22"/>
          <w:lang w:val="en-GB"/>
        </w:rPr>
        <w:t xml:space="preserve"> authorization of using the Composition is granted herein by the only means of the rights of the Authors, Composers and original Publishers, or their assigns, excluding any other rights that may be claimed by third parties.</w:t>
      </w:r>
    </w:p>
    <w:p w14:paraId="6CA6E15D" w14:textId="77777777" w:rsidR="001F2966" w:rsidRDefault="001F2966">
      <w:pPr>
        <w:rPr>
          <w:sz w:val="22"/>
          <w:lang w:val="en-GB"/>
        </w:rPr>
      </w:pPr>
    </w:p>
    <w:p w14:paraId="5920A319" w14:textId="77777777" w:rsidR="001F2966" w:rsidRDefault="001F2966">
      <w:pPr>
        <w:pStyle w:val="BodyText2"/>
        <w:rPr>
          <w:lang w:val="en-GB"/>
        </w:rPr>
      </w:pPr>
      <w:r>
        <w:rPr>
          <w:lang w:val="en-GB"/>
        </w:rPr>
        <w:t>On this behalf all the property rights are reserved, especially the following:</w:t>
      </w:r>
    </w:p>
    <w:p w14:paraId="541DC8BA" w14:textId="77777777" w:rsidR="001F2966" w:rsidRDefault="001F2966">
      <w:pPr>
        <w:rPr>
          <w:sz w:val="22"/>
          <w:lang w:val="en-GB"/>
        </w:rPr>
      </w:pPr>
      <w:r>
        <w:rPr>
          <w:sz w:val="22"/>
          <w:lang w:val="en-GB"/>
        </w:rPr>
        <w:t>-</w:t>
      </w:r>
      <w:proofErr w:type="gramStart"/>
      <w:r>
        <w:rPr>
          <w:sz w:val="22"/>
          <w:lang w:val="en-GB"/>
        </w:rPr>
        <w:t>the</w:t>
      </w:r>
      <w:proofErr w:type="gramEnd"/>
      <w:r>
        <w:rPr>
          <w:sz w:val="22"/>
          <w:lang w:val="en-GB"/>
        </w:rPr>
        <w:t xml:space="preserve"> graphical reproduction rights</w:t>
      </w:r>
    </w:p>
    <w:p w14:paraId="15AA6ED3" w14:textId="77777777" w:rsidR="001F2966" w:rsidRDefault="001F2966">
      <w:pPr>
        <w:rPr>
          <w:sz w:val="22"/>
          <w:lang w:val="en-GB"/>
        </w:rPr>
      </w:pPr>
      <w:r>
        <w:rPr>
          <w:sz w:val="22"/>
          <w:lang w:val="en-GB"/>
        </w:rPr>
        <w:t>-</w:t>
      </w:r>
      <w:proofErr w:type="gramStart"/>
      <w:r>
        <w:rPr>
          <w:sz w:val="22"/>
          <w:lang w:val="en-GB"/>
        </w:rPr>
        <w:t>the</w:t>
      </w:r>
      <w:proofErr w:type="gramEnd"/>
      <w:r>
        <w:rPr>
          <w:sz w:val="22"/>
          <w:lang w:val="en-GB"/>
        </w:rPr>
        <w:t xml:space="preserve"> public performing rights, the mechanical reproduction rights belonging to the beneficiaries (Author-Composer-Publisher), whose administration is performed by SACEM/SDRM or any other authorized administration rights company.</w:t>
      </w:r>
    </w:p>
    <w:p w14:paraId="466A53AB" w14:textId="77777777" w:rsidR="001F2966" w:rsidRDefault="001F2966">
      <w:pPr>
        <w:rPr>
          <w:sz w:val="22"/>
          <w:lang w:val="en-GB"/>
        </w:rPr>
      </w:pPr>
    </w:p>
    <w:p w14:paraId="781897BE" w14:textId="77777777" w:rsidR="001F2966" w:rsidRDefault="001F2966">
      <w:pPr>
        <w:rPr>
          <w:sz w:val="22"/>
          <w:lang w:val="en-GB"/>
        </w:rPr>
      </w:pPr>
      <w:r>
        <w:rPr>
          <w:sz w:val="22"/>
          <w:lang w:val="en-GB"/>
        </w:rPr>
        <w:t>According to the foregoing, the Company shall administrate any rights or other payments due to third parties, especially regarding the use of the Composition master, and warrants the Publisher against any claims from third parties regarding the above.</w:t>
      </w:r>
    </w:p>
    <w:p w14:paraId="62823EF2" w14:textId="77777777" w:rsidR="001F2966" w:rsidRDefault="001F2966">
      <w:pPr>
        <w:rPr>
          <w:sz w:val="22"/>
          <w:lang w:val="en-GB"/>
        </w:rPr>
      </w:pPr>
    </w:p>
    <w:p w14:paraId="39B5AB8C" w14:textId="77777777" w:rsidR="001F2966" w:rsidRDefault="001F2966">
      <w:pPr>
        <w:rPr>
          <w:sz w:val="22"/>
          <w:lang w:val="en-GB"/>
        </w:rPr>
      </w:pPr>
      <w:r>
        <w:rPr>
          <w:sz w:val="22"/>
          <w:lang w:val="en-GB"/>
        </w:rPr>
        <w:t>7.4-The sole payment of the amount set forth in articles 6.1 and 6.2 hereto shall authorize the use of the synchronization rights hereto. Should the amount not be paid, the present agreement shall be null and void.</w:t>
      </w:r>
    </w:p>
    <w:p w14:paraId="0982E757" w14:textId="77777777" w:rsidR="001F2966" w:rsidRDefault="001F2966">
      <w:pPr>
        <w:rPr>
          <w:sz w:val="22"/>
          <w:lang w:val="en-GB"/>
        </w:rPr>
      </w:pPr>
    </w:p>
    <w:p w14:paraId="7DF1A109" w14:textId="77777777" w:rsidR="001F2966" w:rsidRDefault="001F2966">
      <w:pPr>
        <w:rPr>
          <w:b/>
          <w:sz w:val="22"/>
          <w:lang w:val="en-GB"/>
        </w:rPr>
      </w:pPr>
      <w:r>
        <w:rPr>
          <w:b/>
          <w:sz w:val="22"/>
          <w:lang w:val="en-GB"/>
        </w:rPr>
        <w:t>ARTICLE</w:t>
      </w:r>
      <w:r>
        <w:rPr>
          <w:sz w:val="22"/>
          <w:lang w:val="en-GB"/>
        </w:rPr>
        <w:t xml:space="preserve"> </w:t>
      </w:r>
      <w:r>
        <w:rPr>
          <w:b/>
          <w:sz w:val="22"/>
          <w:lang w:val="en-GB"/>
        </w:rPr>
        <w:t>VIII – OBLIGATIONS OF THE COMPANY</w:t>
      </w:r>
    </w:p>
    <w:p w14:paraId="39BBCB75" w14:textId="77777777" w:rsidR="001F2966" w:rsidRDefault="001F2966">
      <w:pPr>
        <w:rPr>
          <w:sz w:val="22"/>
          <w:lang w:val="en-GB"/>
        </w:rPr>
      </w:pPr>
      <w:r>
        <w:rPr>
          <w:sz w:val="22"/>
          <w:lang w:val="en-GB"/>
        </w:rPr>
        <w:t>8.1-The Company shall provide the Publisher with a VHS-NTSC copy of the advertising Film by regular mail within fifteen (15) days before the first broadcasting of the advertising Film in the first Territory.</w:t>
      </w:r>
    </w:p>
    <w:p w14:paraId="747924A3" w14:textId="77777777" w:rsidR="001F2966" w:rsidRDefault="001F2966">
      <w:pPr>
        <w:rPr>
          <w:sz w:val="22"/>
          <w:lang w:val="en-GB"/>
        </w:rPr>
      </w:pPr>
    </w:p>
    <w:p w14:paraId="667F78F3" w14:textId="77777777" w:rsidR="001F2966" w:rsidRDefault="001F2966">
      <w:pPr>
        <w:rPr>
          <w:sz w:val="22"/>
          <w:lang w:val="en-GB"/>
        </w:rPr>
      </w:pPr>
      <w:r>
        <w:rPr>
          <w:sz w:val="22"/>
          <w:lang w:val="en-GB"/>
        </w:rPr>
        <w:t>8.2-The Company shall pay the amount of the rights according to the terms of the article 6 hereto.</w:t>
      </w:r>
    </w:p>
    <w:p w14:paraId="434FE64F" w14:textId="77777777" w:rsidR="001F2966" w:rsidRDefault="001F2966">
      <w:pPr>
        <w:rPr>
          <w:sz w:val="22"/>
          <w:lang w:val="en-GB"/>
        </w:rPr>
      </w:pPr>
    </w:p>
    <w:p w14:paraId="6B432AFB" w14:textId="77777777" w:rsidR="001F2966" w:rsidRDefault="001F2966">
      <w:pPr>
        <w:rPr>
          <w:sz w:val="22"/>
          <w:lang w:val="en-GB"/>
        </w:rPr>
      </w:pPr>
      <w:r>
        <w:rPr>
          <w:sz w:val="22"/>
          <w:lang w:val="en-GB"/>
        </w:rPr>
        <w:t>8.3-The Company shall communicate the corresponding media plan, by regular mail and/or fax and/or email, within eight (8) days before the first campaign broadcasting in the each Territory.</w:t>
      </w:r>
    </w:p>
    <w:p w14:paraId="0AD4C790" w14:textId="77777777" w:rsidR="001F2966" w:rsidRDefault="001F2966">
      <w:pPr>
        <w:rPr>
          <w:sz w:val="22"/>
          <w:lang w:val="en-GB"/>
        </w:rPr>
      </w:pPr>
    </w:p>
    <w:p w14:paraId="1FF893D7" w14:textId="77777777" w:rsidR="001F2966" w:rsidRDefault="001F2966">
      <w:pPr>
        <w:rPr>
          <w:sz w:val="22"/>
          <w:lang w:val="en-GB"/>
        </w:rPr>
      </w:pPr>
      <w:r>
        <w:rPr>
          <w:sz w:val="22"/>
          <w:lang w:val="en-GB"/>
        </w:rPr>
        <w:t>8.4-The authorization of using the Composition granted herein is strictly personal and shall be granted, transferred or assigned to the present Company only, excluding any other individual or legal entities, except regarding the exploitation of the Film in the terms set forth in the present agreement.</w:t>
      </w:r>
    </w:p>
    <w:p w14:paraId="1E4C5F3F" w14:textId="77777777" w:rsidR="001F2966" w:rsidRDefault="001F2966">
      <w:pPr>
        <w:pStyle w:val="BodyText2"/>
        <w:rPr>
          <w:lang w:val="en-GB"/>
        </w:rPr>
      </w:pPr>
      <w:r>
        <w:rPr>
          <w:lang w:val="en-GB"/>
        </w:rPr>
        <w:t>The Company is sole responsible towards (out of respect for) the Publisher of the full perfomance of the present agreement.</w:t>
      </w:r>
    </w:p>
    <w:p w14:paraId="72EEB9F1" w14:textId="77777777" w:rsidR="001F2966" w:rsidRDefault="001F2966">
      <w:pPr>
        <w:rPr>
          <w:sz w:val="22"/>
          <w:lang w:val="en-GB"/>
        </w:rPr>
      </w:pPr>
    </w:p>
    <w:p w14:paraId="4B604C62" w14:textId="77777777" w:rsidR="001F2966" w:rsidRDefault="001F2966">
      <w:pPr>
        <w:rPr>
          <w:sz w:val="22"/>
          <w:lang w:val="en-GB"/>
        </w:rPr>
      </w:pPr>
      <w:r>
        <w:rPr>
          <w:sz w:val="22"/>
          <w:lang w:val="en-GB"/>
        </w:rPr>
        <w:t>8.5-Shall the Company be in default in the performance of any obligation set forth in the present agreement and such default shall not be cured within eight days after receipt of written notice by registered letter, the Publisher shall be entitled to terminate the present agreement without prejudice to any eventual damages.</w:t>
      </w:r>
    </w:p>
    <w:p w14:paraId="485F32ED" w14:textId="77777777" w:rsidR="001F2966" w:rsidRDefault="001F2966">
      <w:pPr>
        <w:rPr>
          <w:sz w:val="22"/>
          <w:lang w:val="en-GB"/>
        </w:rPr>
      </w:pPr>
    </w:p>
    <w:p w14:paraId="07319A73" w14:textId="77777777" w:rsidR="001F2966" w:rsidRDefault="001F2966">
      <w:pPr>
        <w:pStyle w:val="Heading1"/>
        <w:jc w:val="left"/>
        <w:rPr>
          <w:rFonts w:ascii="Arial" w:hAnsi="Arial"/>
          <w:sz w:val="22"/>
        </w:rPr>
      </w:pPr>
      <w:r>
        <w:rPr>
          <w:rFonts w:ascii="Arial" w:hAnsi="Arial"/>
          <w:sz w:val="22"/>
          <w:lang w:val="en-GB"/>
        </w:rPr>
        <w:t>ARTICLE</w:t>
      </w:r>
      <w:r>
        <w:rPr>
          <w:sz w:val="22"/>
          <w:lang w:val="en-GB"/>
        </w:rPr>
        <w:t xml:space="preserve"> </w:t>
      </w:r>
      <w:r>
        <w:rPr>
          <w:rFonts w:ascii="Arial" w:hAnsi="Arial"/>
          <w:sz w:val="22"/>
        </w:rPr>
        <w:t xml:space="preserve">IX – ELECTION OF DOMICILE   </w:t>
      </w:r>
    </w:p>
    <w:p w14:paraId="14FED3EB" w14:textId="77777777" w:rsidR="001F2966" w:rsidRDefault="001F2966">
      <w:pPr>
        <w:pStyle w:val="BodyText2"/>
        <w:rPr>
          <w:lang w:val="en-GB"/>
        </w:rPr>
      </w:pPr>
      <w:r>
        <w:rPr>
          <w:lang w:val="en-GB"/>
        </w:rPr>
        <w:t xml:space="preserve">In order to perform the present agreement and especially the payments and/or notifications as referred to herein, the parties hereby agree to elect domicile at the following </w:t>
      </w:r>
      <w:proofErr w:type="gramStart"/>
      <w:r>
        <w:rPr>
          <w:lang w:val="en-GB"/>
        </w:rPr>
        <w:t>addresses :</w:t>
      </w:r>
      <w:proofErr w:type="gramEnd"/>
    </w:p>
    <w:p w14:paraId="0F14A34F" w14:textId="77777777" w:rsidR="001F2966" w:rsidRDefault="001F2966">
      <w:pPr>
        <w:rPr>
          <w:sz w:val="22"/>
          <w:lang w:val="en-GB"/>
        </w:rPr>
      </w:pPr>
    </w:p>
    <w:p w14:paraId="25C9C55F" w14:textId="77777777" w:rsidR="001F2966" w:rsidRDefault="001F2966">
      <w:pPr>
        <w:rPr>
          <w:sz w:val="22"/>
          <w:lang w:val="en-GB"/>
        </w:rPr>
      </w:pPr>
      <w:r>
        <w:rPr>
          <w:sz w:val="22"/>
          <w:lang w:val="en-GB"/>
        </w:rPr>
        <w:t>By the Publisher:</w:t>
      </w:r>
    </w:p>
    <w:p w14:paraId="48A5A5C7" w14:textId="77777777" w:rsidR="001F2966" w:rsidRDefault="001F2966">
      <w:pPr>
        <w:rPr>
          <w:sz w:val="22"/>
          <w:lang w:val="en-GB"/>
        </w:rPr>
      </w:pPr>
      <w:r>
        <w:rPr>
          <w:sz w:val="22"/>
          <w:lang w:val="en-GB"/>
        </w:rPr>
        <w:t>Head office of XXXXXX:</w:t>
      </w:r>
    </w:p>
    <w:p w14:paraId="15D59C16" w14:textId="77777777" w:rsidR="001F2966" w:rsidRDefault="001F2966">
      <w:pPr>
        <w:rPr>
          <w:sz w:val="22"/>
          <w:lang w:val="en-GB"/>
        </w:rPr>
      </w:pPr>
      <w:r>
        <w:rPr>
          <w:sz w:val="22"/>
          <w:lang w:val="en-GB"/>
        </w:rPr>
        <w:t>Address</w:t>
      </w:r>
    </w:p>
    <w:p w14:paraId="3ED1B4D6" w14:textId="77777777" w:rsidR="001F2966" w:rsidRDefault="001F2966">
      <w:pPr>
        <w:rPr>
          <w:sz w:val="22"/>
          <w:lang w:val="en-GB"/>
        </w:rPr>
      </w:pPr>
    </w:p>
    <w:p w14:paraId="0E133C1A" w14:textId="77777777" w:rsidR="001F2966" w:rsidRDefault="001F2966">
      <w:pPr>
        <w:rPr>
          <w:sz w:val="22"/>
          <w:lang w:val="en-GB"/>
        </w:rPr>
      </w:pPr>
      <w:r>
        <w:rPr>
          <w:sz w:val="22"/>
          <w:lang w:val="en-GB"/>
        </w:rPr>
        <w:t>By the Company:</w:t>
      </w:r>
    </w:p>
    <w:p w14:paraId="12F57A6E" w14:textId="77777777" w:rsidR="001F2966" w:rsidRDefault="001F2966">
      <w:pPr>
        <w:rPr>
          <w:sz w:val="22"/>
          <w:lang w:val="en-GB"/>
        </w:rPr>
      </w:pPr>
      <w:r>
        <w:rPr>
          <w:sz w:val="22"/>
          <w:lang w:val="en-GB"/>
        </w:rPr>
        <w:t>Head office of XXXXXX:</w:t>
      </w:r>
    </w:p>
    <w:p w14:paraId="6E667E4A" w14:textId="77777777" w:rsidR="001F2966" w:rsidRDefault="001F2966">
      <w:pPr>
        <w:rPr>
          <w:sz w:val="22"/>
          <w:lang w:val="en-GB"/>
        </w:rPr>
      </w:pPr>
      <w:r>
        <w:rPr>
          <w:sz w:val="22"/>
          <w:lang w:val="en-GB"/>
        </w:rPr>
        <w:lastRenderedPageBreak/>
        <w:t>Address</w:t>
      </w:r>
    </w:p>
    <w:p w14:paraId="6D07BCCA" w14:textId="77777777" w:rsidR="001F2966" w:rsidRDefault="001F2966">
      <w:pPr>
        <w:rPr>
          <w:sz w:val="22"/>
          <w:lang w:val="en-GB"/>
        </w:rPr>
      </w:pPr>
    </w:p>
    <w:p w14:paraId="5CE27E67" w14:textId="77777777" w:rsidR="001F2966" w:rsidRDefault="001F2966">
      <w:pPr>
        <w:rPr>
          <w:sz w:val="22"/>
          <w:lang w:val="en-GB"/>
        </w:rPr>
      </w:pPr>
      <w:r>
        <w:rPr>
          <w:sz w:val="22"/>
          <w:lang w:val="en-GB"/>
        </w:rPr>
        <w:t>Either party hereto shall notify immediately to the other any address changes that may occur in the course of the perfomance of the present agreement.</w:t>
      </w:r>
    </w:p>
    <w:p w14:paraId="78181A58" w14:textId="77777777" w:rsidR="001F2966" w:rsidRDefault="001F2966">
      <w:pPr>
        <w:rPr>
          <w:b/>
          <w:sz w:val="22"/>
          <w:lang w:val="en-GB"/>
        </w:rPr>
      </w:pPr>
    </w:p>
    <w:p w14:paraId="4FB79582" w14:textId="77777777" w:rsidR="001F2966" w:rsidRDefault="001F2966">
      <w:pPr>
        <w:pStyle w:val="Heading6"/>
      </w:pPr>
      <w:r>
        <w:t>ARTICLE X – CONFIDENTIALITY CLAUSE</w:t>
      </w:r>
    </w:p>
    <w:p w14:paraId="50EF79A9" w14:textId="77777777" w:rsidR="001F2966" w:rsidRDefault="001F2966">
      <w:pPr>
        <w:rPr>
          <w:sz w:val="22"/>
          <w:lang w:val="en-GB"/>
        </w:rPr>
      </w:pPr>
      <w:r>
        <w:rPr>
          <w:sz w:val="22"/>
          <w:lang w:val="en-GB"/>
        </w:rPr>
        <w:t>The parties hereby expressly agree</w:t>
      </w:r>
      <w:r w:rsidRPr="00536089">
        <w:rPr>
          <w:sz w:val="22"/>
          <w:lang w:val="en-GB"/>
        </w:rPr>
        <w:t xml:space="preserve"> to hold in confidence all the terms of the present agreement and shall not and in any case disclose any information regarding the present agreement except in the only case of making the information available to legal and/or administrative and/or taxation authorities or for the purpose of self defense.</w:t>
      </w:r>
    </w:p>
    <w:p w14:paraId="0E1B35A5" w14:textId="77777777" w:rsidR="001F2966" w:rsidRDefault="001F2966">
      <w:pPr>
        <w:rPr>
          <w:b/>
          <w:sz w:val="22"/>
          <w:lang w:val="en-GB"/>
        </w:rPr>
      </w:pPr>
    </w:p>
    <w:p w14:paraId="44E5A7F9" w14:textId="77777777" w:rsidR="001F2966" w:rsidRDefault="001F2966">
      <w:pPr>
        <w:pStyle w:val="BodyText2"/>
        <w:rPr>
          <w:lang w:val="en-GB"/>
        </w:rPr>
      </w:pPr>
      <w:r>
        <w:rPr>
          <w:lang w:val="en-GB"/>
        </w:rPr>
        <w:t xml:space="preserve">The party that shall infringe the present confidentiality </w:t>
      </w:r>
      <w:proofErr w:type="gramStart"/>
      <w:r>
        <w:rPr>
          <w:lang w:val="en-GB"/>
        </w:rPr>
        <w:t>clause,</w:t>
      </w:r>
      <w:proofErr w:type="gramEnd"/>
      <w:r>
        <w:rPr>
          <w:lang w:val="en-GB"/>
        </w:rPr>
        <w:t xml:space="preserve"> shall pay damages to the other party.</w:t>
      </w:r>
    </w:p>
    <w:p w14:paraId="3969DBAA" w14:textId="77777777" w:rsidR="001F2966" w:rsidRDefault="001F2966">
      <w:pPr>
        <w:rPr>
          <w:b/>
          <w:sz w:val="22"/>
          <w:lang w:val="en-GB"/>
        </w:rPr>
      </w:pPr>
    </w:p>
    <w:p w14:paraId="2D1CEB4A" w14:textId="77777777" w:rsidR="001F2966" w:rsidRDefault="001F2966">
      <w:pPr>
        <w:pStyle w:val="Heading2"/>
        <w:rPr>
          <w:sz w:val="22"/>
          <w:lang w:val="en-GB"/>
        </w:rPr>
      </w:pPr>
      <w:r>
        <w:rPr>
          <w:sz w:val="22"/>
          <w:lang w:val="en-GB"/>
        </w:rPr>
        <w:t>ARTICLE XI – GOVERNING LAW AND FORUM</w:t>
      </w:r>
    </w:p>
    <w:p w14:paraId="497B4A40" w14:textId="77777777" w:rsidR="001F2966" w:rsidRDefault="001F2966">
      <w:pPr>
        <w:pStyle w:val="BodyText"/>
        <w:rPr>
          <w:rFonts w:ascii="Arial" w:hAnsi="Arial"/>
          <w:sz w:val="22"/>
          <w:lang w:val="en-GB"/>
        </w:rPr>
      </w:pPr>
      <w:r>
        <w:rPr>
          <w:rFonts w:ascii="Arial" w:hAnsi="Arial"/>
          <w:sz w:val="22"/>
          <w:lang w:val="en-GB"/>
        </w:rPr>
        <w:t>This Agreement has been entered into, and is to be interpreted in accordance with the laws of France.  All disputes out of or in connection with this agreement shall be governed by the laws of France, and shall be finally resolved by the sole courts of Paris, France.</w:t>
      </w:r>
    </w:p>
    <w:p w14:paraId="19DC6753" w14:textId="77777777" w:rsidR="001F2966" w:rsidRDefault="001F2966">
      <w:pPr>
        <w:pStyle w:val="Footer"/>
        <w:tabs>
          <w:tab w:val="clear" w:pos="4320"/>
          <w:tab w:val="clear" w:pos="8640"/>
        </w:tabs>
        <w:rPr>
          <w:rFonts w:ascii="Arial" w:hAnsi="Arial"/>
          <w:sz w:val="22"/>
          <w:lang w:val="en-GB"/>
        </w:rPr>
      </w:pPr>
    </w:p>
    <w:p w14:paraId="3774881C" w14:textId="77777777" w:rsidR="001F2966" w:rsidRDefault="001F2966">
      <w:pPr>
        <w:rPr>
          <w:b/>
          <w:sz w:val="22"/>
          <w:lang w:val="en-GB"/>
        </w:rPr>
      </w:pPr>
    </w:p>
    <w:p w14:paraId="0C96736A" w14:textId="77777777" w:rsidR="001F2966" w:rsidRDefault="001F2966">
      <w:pPr>
        <w:jc w:val="both"/>
        <w:rPr>
          <w:sz w:val="22"/>
          <w:lang w:val="en-GB"/>
        </w:rPr>
      </w:pPr>
      <w:r>
        <w:rPr>
          <w:sz w:val="22"/>
          <w:lang w:val="en-GB"/>
        </w:rPr>
        <w:t>Signed in XXX the xxxx, in two originals</w:t>
      </w:r>
    </w:p>
    <w:p w14:paraId="02D669CD" w14:textId="77777777" w:rsidR="001F2966" w:rsidRDefault="001F2966">
      <w:pPr>
        <w:jc w:val="both"/>
        <w:rPr>
          <w:sz w:val="22"/>
          <w:lang w:val="en-GB"/>
        </w:rPr>
      </w:pPr>
    </w:p>
    <w:p w14:paraId="76A58B1A" w14:textId="77777777" w:rsidR="001F2966" w:rsidRDefault="001F2966">
      <w:pPr>
        <w:jc w:val="both"/>
        <w:rPr>
          <w:sz w:val="22"/>
          <w:lang w:val="en-GB"/>
        </w:rPr>
      </w:pPr>
    </w:p>
    <w:p w14:paraId="47D6560A" w14:textId="77777777" w:rsidR="001F2966" w:rsidRDefault="001F2966">
      <w:pPr>
        <w:jc w:val="both"/>
        <w:rPr>
          <w:b/>
          <w:sz w:val="22"/>
          <w:lang w:val="en-GB"/>
        </w:rPr>
      </w:pPr>
      <w:r>
        <w:rPr>
          <w:b/>
          <w:sz w:val="22"/>
          <w:lang w:val="en-GB"/>
        </w:rPr>
        <w:t>The Company, by ____________________________</w:t>
      </w:r>
    </w:p>
    <w:p w14:paraId="04AF9647" w14:textId="77777777" w:rsidR="001F2966" w:rsidRDefault="001F2966">
      <w:pPr>
        <w:jc w:val="both"/>
        <w:rPr>
          <w:sz w:val="22"/>
          <w:lang w:val="en-GB"/>
        </w:rPr>
      </w:pPr>
    </w:p>
    <w:p w14:paraId="5F24D0B2" w14:textId="77777777" w:rsidR="001F2966" w:rsidRDefault="001F2966">
      <w:pPr>
        <w:jc w:val="both"/>
        <w:rPr>
          <w:sz w:val="22"/>
          <w:lang w:val="en-GB"/>
        </w:rPr>
      </w:pPr>
    </w:p>
    <w:p w14:paraId="226731A1" w14:textId="77777777" w:rsidR="001F2966" w:rsidRDefault="001F2966">
      <w:pPr>
        <w:rPr>
          <w:b/>
          <w:sz w:val="22"/>
          <w:lang w:val="en-GB"/>
        </w:rPr>
      </w:pPr>
      <w:r>
        <w:rPr>
          <w:b/>
          <w:sz w:val="22"/>
          <w:lang w:val="en-GB"/>
        </w:rPr>
        <w:t xml:space="preserve">The Publisher, by ____________________________   </w:t>
      </w:r>
    </w:p>
    <w:p w14:paraId="6BE7B5B8" w14:textId="77777777" w:rsidR="001F2966" w:rsidRDefault="001F2966">
      <w:pPr>
        <w:tabs>
          <w:tab w:val="left" w:pos="3828"/>
        </w:tabs>
        <w:jc w:val="both"/>
        <w:rPr>
          <w:sz w:val="18"/>
          <w:lang w:val="en-GB"/>
        </w:rPr>
      </w:pPr>
    </w:p>
    <w:p w14:paraId="33333195" w14:textId="77777777" w:rsidR="001F2966" w:rsidRDefault="001F2966">
      <w:pPr>
        <w:tabs>
          <w:tab w:val="left" w:pos="3828"/>
        </w:tabs>
        <w:jc w:val="both"/>
        <w:rPr>
          <w:sz w:val="18"/>
          <w:lang w:val="en-GB"/>
        </w:rPr>
      </w:pPr>
    </w:p>
    <w:p w14:paraId="4E01DD98" w14:textId="77777777" w:rsidR="001F2966" w:rsidRDefault="001F2966">
      <w:pPr>
        <w:tabs>
          <w:tab w:val="left" w:pos="3828"/>
        </w:tabs>
        <w:jc w:val="both"/>
        <w:rPr>
          <w:sz w:val="18"/>
          <w:lang w:val="en-GB"/>
        </w:rPr>
      </w:pPr>
    </w:p>
    <w:p w14:paraId="389F0076" w14:textId="77777777" w:rsidR="001F2966" w:rsidRDefault="001F2966">
      <w:pPr>
        <w:tabs>
          <w:tab w:val="left" w:pos="3828"/>
        </w:tabs>
        <w:jc w:val="both"/>
        <w:rPr>
          <w:sz w:val="22"/>
          <w:lang w:val="en-GB"/>
        </w:rPr>
      </w:pPr>
    </w:p>
    <w:p w14:paraId="46E18C74" w14:textId="77777777" w:rsidR="001F2966" w:rsidRDefault="001F2966">
      <w:pPr>
        <w:rPr>
          <w:sz w:val="22"/>
          <w:lang w:val="en-GB"/>
        </w:rPr>
      </w:pPr>
    </w:p>
    <w:sectPr w:rsidR="001F2966">
      <w:footerReference w:type="default" r:id="rId8"/>
      <w:footerReference w:type="first" r:id="rId9"/>
      <w:pgSz w:w="12240" w:h="15840"/>
      <w:pgMar w:top="709" w:right="1041" w:bottom="568" w:left="993" w:header="276" w:footer="347"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B81E5" w14:textId="77777777" w:rsidR="001F2966" w:rsidRDefault="001F2966">
      <w:r>
        <w:separator/>
      </w:r>
    </w:p>
  </w:endnote>
  <w:endnote w:type="continuationSeparator" w:id="0">
    <w:p w14:paraId="44300569" w14:textId="77777777" w:rsidR="001F2966" w:rsidRDefault="001F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New York">
    <w:altName w:val="Times New Roman"/>
    <w:panose1 w:val="000000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E7CD3" w14:textId="77777777" w:rsidR="001F2966" w:rsidRDefault="001F2966">
    <w:pPr>
      <w:pStyle w:val="Footer"/>
      <w:tabs>
        <w:tab w:val="clear" w:pos="4320"/>
        <w:tab w:val="clear" w:pos="8640"/>
        <w:tab w:val="left" w:pos="4111"/>
        <w:tab w:val="left" w:pos="9923"/>
      </w:tabs>
      <w:rPr>
        <w:rFonts w:ascii="Arial" w:hAnsi="Arial"/>
        <w:sz w:val="16"/>
        <w:lang w:val="en-GB"/>
      </w:rPr>
    </w:pPr>
    <w:r>
      <w:rPr>
        <w:rFonts w:ascii="Arial" w:hAnsi="Arial"/>
        <w:sz w:val="16"/>
        <w:lang w:val="en-GB"/>
      </w:rPr>
      <w:tab/>
    </w:r>
    <w:r>
      <w:rPr>
        <w:rFonts w:ascii="Arial" w:hAnsi="Arial"/>
        <w:sz w:val="16"/>
        <w:lang w:val="en-GB"/>
      </w:rPr>
      <w:tab/>
    </w:r>
    <w:r>
      <w:rPr>
        <w:rStyle w:val="PageNumber"/>
        <w:rFonts w:ascii="Arial" w:hAnsi="Arial"/>
        <w:sz w:val="16"/>
      </w:rPr>
      <w:fldChar w:fldCharType="begin"/>
    </w:r>
    <w:r>
      <w:rPr>
        <w:rStyle w:val="PageNumber"/>
        <w:rFonts w:ascii="Arial" w:hAnsi="Arial"/>
        <w:sz w:val="16"/>
      </w:rPr>
      <w:instrText xml:space="preserve"> </w:instrText>
    </w:r>
    <w:r w:rsidR="0070318C">
      <w:rPr>
        <w:rStyle w:val="PageNumber"/>
        <w:rFonts w:ascii="Arial" w:hAnsi="Arial"/>
        <w:sz w:val="16"/>
      </w:rPr>
      <w:instrText>PAGE</w:instrText>
    </w:r>
    <w:r>
      <w:rPr>
        <w:rStyle w:val="PageNumber"/>
        <w:rFonts w:ascii="Arial" w:hAnsi="Arial"/>
        <w:sz w:val="16"/>
      </w:rPr>
      <w:instrText xml:space="preserve"> </w:instrText>
    </w:r>
    <w:r>
      <w:rPr>
        <w:rStyle w:val="PageNumber"/>
        <w:rFonts w:ascii="Arial" w:hAnsi="Arial"/>
        <w:sz w:val="16"/>
      </w:rPr>
      <w:fldChar w:fldCharType="separate"/>
    </w:r>
    <w:r w:rsidR="00B45DCE">
      <w:rPr>
        <w:rStyle w:val="PageNumber"/>
        <w:rFonts w:ascii="Arial" w:hAnsi="Arial"/>
        <w:noProof/>
        <w:sz w:val="16"/>
      </w:rPr>
      <w:t>4</w:t>
    </w:r>
    <w:r>
      <w:rPr>
        <w:rStyle w:val="PageNumber"/>
        <w:rFonts w:ascii="Arial" w:hAnsi="Arial"/>
        <w:sz w:val="16"/>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E21D7" w14:textId="77777777" w:rsidR="001F2966" w:rsidRDefault="001F2966">
    <w:pPr>
      <w:pStyle w:val="Heading4"/>
      <w:tabs>
        <w:tab w:val="left" w:pos="3686"/>
        <w:tab w:val="left" w:pos="9639"/>
      </w:tabs>
      <w:jc w:val="left"/>
      <w:rPr>
        <w:rFonts w:ascii="Arial" w:hAnsi="Arial"/>
        <w:b w:val="0"/>
        <w:sz w:val="16"/>
        <w:lang w:val="en-GB"/>
      </w:rPr>
    </w:pPr>
    <w:r>
      <w:rPr>
        <w:rFonts w:ascii="Arial" w:hAnsi="Arial"/>
        <w:b w:val="0"/>
        <w:sz w:val="16"/>
        <w:lang w:val="en-GB"/>
      </w:rPr>
      <w:tab/>
    </w:r>
    <w:r>
      <w:rPr>
        <w:rFonts w:ascii="Arial" w:hAnsi="Arial"/>
        <w:b w:val="0"/>
        <w:snapToGrid w:val="0"/>
        <w:sz w:val="16"/>
        <w:lang w:val="en-GB"/>
      </w:rPr>
      <w:tab/>
      <w:t xml:space="preserve">    </w:t>
    </w:r>
    <w:r>
      <w:rPr>
        <w:rFonts w:ascii="Arial" w:hAnsi="Arial"/>
        <w:b w:val="0"/>
        <w:snapToGrid w:val="0"/>
        <w:sz w:val="16"/>
      </w:rPr>
      <w:fldChar w:fldCharType="begin"/>
    </w:r>
    <w:r>
      <w:rPr>
        <w:rFonts w:ascii="Arial" w:hAnsi="Arial"/>
        <w:b w:val="0"/>
        <w:snapToGrid w:val="0"/>
        <w:sz w:val="16"/>
        <w:lang w:val="en-GB"/>
      </w:rPr>
      <w:instrText xml:space="preserve"> </w:instrText>
    </w:r>
    <w:r w:rsidR="0070318C">
      <w:rPr>
        <w:rFonts w:ascii="Arial" w:hAnsi="Arial"/>
        <w:b w:val="0"/>
        <w:snapToGrid w:val="0"/>
        <w:sz w:val="16"/>
        <w:lang w:val="en-GB"/>
      </w:rPr>
      <w:instrText>PAGE</w:instrText>
    </w:r>
    <w:r>
      <w:rPr>
        <w:rFonts w:ascii="Arial" w:hAnsi="Arial"/>
        <w:b w:val="0"/>
        <w:snapToGrid w:val="0"/>
        <w:sz w:val="16"/>
        <w:lang w:val="en-GB"/>
      </w:rPr>
      <w:instrText xml:space="preserve"> </w:instrText>
    </w:r>
    <w:r>
      <w:rPr>
        <w:rFonts w:ascii="Arial" w:hAnsi="Arial"/>
        <w:b w:val="0"/>
        <w:snapToGrid w:val="0"/>
        <w:sz w:val="16"/>
      </w:rPr>
      <w:fldChar w:fldCharType="separate"/>
    </w:r>
    <w:r w:rsidR="00B45DCE">
      <w:rPr>
        <w:rFonts w:ascii="Arial" w:hAnsi="Arial"/>
        <w:b w:val="0"/>
        <w:noProof/>
        <w:snapToGrid w:val="0"/>
        <w:sz w:val="16"/>
        <w:lang w:val="en-GB"/>
      </w:rPr>
      <w:t>1</w:t>
    </w:r>
    <w:r>
      <w:rPr>
        <w:rFonts w:ascii="Arial" w:hAnsi="Arial"/>
        <w:b w:val="0"/>
        <w:snapToGrid w:val="0"/>
        <w:sz w:val="16"/>
      </w:rPr>
      <w:fldChar w:fldCharType="end"/>
    </w:r>
    <w:r>
      <w:rPr>
        <w:rFonts w:ascii="Arial" w:hAnsi="Arial"/>
        <w:b w:val="0"/>
        <w:snapToGrid w:val="0"/>
        <w:sz w:val="16"/>
        <w:lang w:val="en-GB"/>
      </w:rPr>
      <w:t xml:space="preserve"> </w:t>
    </w:r>
  </w:p>
  <w:p w14:paraId="4BF4FF95" w14:textId="77777777" w:rsidR="001F2966" w:rsidRDefault="001F29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612F5" w14:textId="77777777" w:rsidR="001F2966" w:rsidRDefault="001F2966">
      <w:r>
        <w:separator/>
      </w:r>
    </w:p>
  </w:footnote>
  <w:footnote w:type="continuationSeparator" w:id="0">
    <w:p w14:paraId="3978F946" w14:textId="77777777" w:rsidR="001F2966" w:rsidRDefault="001F296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11040C"/>
    <w:lvl w:ilvl="0">
      <w:start w:val="1"/>
      <w:numFmt w:val="decimal"/>
      <w:lvlText w:val="%1)"/>
      <w:lvlJc w:val="left"/>
      <w:pPr>
        <w:tabs>
          <w:tab w:val="num" w:pos="360"/>
        </w:tabs>
        <w:ind w:left="360" w:hanging="360"/>
      </w:pPr>
      <w:rPr>
        <w:rFonts w:hint="default"/>
      </w:rPr>
    </w:lvl>
  </w:abstractNum>
  <w:abstractNum w:abstractNumId="1">
    <w:nsid w:val="00000002"/>
    <w:multiLevelType w:val="singleLevel"/>
    <w:tmpl w:val="0011040C"/>
    <w:lvl w:ilvl="0">
      <w:start w:val="1"/>
      <w:numFmt w:val="decimal"/>
      <w:lvlText w:val="%1)"/>
      <w:lvlJc w:val="left"/>
      <w:pPr>
        <w:tabs>
          <w:tab w:val="num" w:pos="360"/>
        </w:tabs>
        <w:ind w:left="360" w:hanging="360"/>
      </w:pPr>
      <w:rPr>
        <w:rFonts w:hint="default"/>
      </w:rPr>
    </w:lvl>
  </w:abstractNum>
  <w:abstractNum w:abstractNumId="2">
    <w:nsid w:val="00000003"/>
    <w:multiLevelType w:val="singleLevel"/>
    <w:tmpl w:val="0011040C"/>
    <w:lvl w:ilvl="0">
      <w:start w:val="1"/>
      <w:numFmt w:val="decimal"/>
      <w:lvlText w:val="%1)"/>
      <w:lvlJc w:val="left"/>
      <w:pPr>
        <w:tabs>
          <w:tab w:val="num" w:pos="360"/>
        </w:tabs>
        <w:ind w:left="360" w:hanging="360"/>
      </w:pPr>
      <w:rPr>
        <w:rFonts w:hint="default"/>
      </w:rPr>
    </w:lvl>
  </w:abstractNum>
  <w:abstractNum w:abstractNumId="3">
    <w:nsid w:val="00000005"/>
    <w:multiLevelType w:val="singleLevel"/>
    <w:tmpl w:val="0011040C"/>
    <w:lvl w:ilvl="0">
      <w:start w:val="1"/>
      <w:numFmt w:val="decimal"/>
      <w:lvlText w:val="%1)"/>
      <w:lvlJc w:val="left"/>
      <w:pPr>
        <w:tabs>
          <w:tab w:val="num" w:pos="360"/>
        </w:tabs>
        <w:ind w:left="360" w:hanging="360"/>
      </w:pPr>
      <w:rPr>
        <w:rFonts w:hint="default"/>
      </w:rPr>
    </w:lvl>
  </w:abstractNum>
  <w:abstractNum w:abstractNumId="4">
    <w:nsid w:val="01246089"/>
    <w:multiLevelType w:val="singleLevel"/>
    <w:tmpl w:val="040C000F"/>
    <w:lvl w:ilvl="0">
      <w:start w:val="2"/>
      <w:numFmt w:val="decimal"/>
      <w:lvlText w:val="%1."/>
      <w:lvlJc w:val="left"/>
      <w:pPr>
        <w:tabs>
          <w:tab w:val="num" w:pos="360"/>
        </w:tabs>
        <w:ind w:left="360" w:hanging="360"/>
      </w:pPr>
      <w:rPr>
        <w:rFonts w:hint="default"/>
      </w:rPr>
    </w:lvl>
  </w:abstractNum>
  <w:abstractNum w:abstractNumId="5">
    <w:nsid w:val="27A06712"/>
    <w:multiLevelType w:val="singleLevel"/>
    <w:tmpl w:val="B0D6938C"/>
    <w:lvl w:ilvl="0">
      <w:start w:val="3"/>
      <w:numFmt w:val="lowerLetter"/>
      <w:lvlText w:val="(%1)"/>
      <w:lvlJc w:val="left"/>
      <w:pPr>
        <w:tabs>
          <w:tab w:val="num" w:pos="1125"/>
        </w:tabs>
        <w:ind w:left="1125" w:hanging="420"/>
      </w:pPr>
      <w:rPr>
        <w:rFonts w:hint="default"/>
      </w:rPr>
    </w:lvl>
  </w:abstractNum>
  <w:abstractNum w:abstractNumId="6">
    <w:nsid w:val="46614788"/>
    <w:multiLevelType w:val="singleLevel"/>
    <w:tmpl w:val="040C000F"/>
    <w:lvl w:ilvl="0">
      <w:start w:val="1"/>
      <w:numFmt w:val="decimal"/>
      <w:lvlText w:val="%1."/>
      <w:lvlJc w:val="left"/>
      <w:pPr>
        <w:tabs>
          <w:tab w:val="num" w:pos="360"/>
        </w:tabs>
        <w:ind w:left="360" w:hanging="360"/>
      </w:pPr>
      <w:rPr>
        <w:rFonts w:hint="default"/>
      </w:rPr>
    </w:lvl>
  </w:abstractNum>
  <w:abstractNum w:abstractNumId="7">
    <w:nsid w:val="47500A4E"/>
    <w:multiLevelType w:val="singleLevel"/>
    <w:tmpl w:val="040C0011"/>
    <w:lvl w:ilvl="0">
      <w:start w:val="1"/>
      <w:numFmt w:val="decimal"/>
      <w:lvlText w:val="%1)"/>
      <w:lvlJc w:val="left"/>
      <w:pPr>
        <w:tabs>
          <w:tab w:val="num" w:pos="360"/>
        </w:tabs>
        <w:ind w:left="360" w:hanging="360"/>
      </w:pPr>
      <w:rPr>
        <w:rFonts w:hint="default"/>
      </w:rPr>
    </w:lvl>
  </w:abstractNum>
  <w:abstractNum w:abstractNumId="8">
    <w:nsid w:val="4A6A75EB"/>
    <w:multiLevelType w:val="singleLevel"/>
    <w:tmpl w:val="040C0011"/>
    <w:lvl w:ilvl="0">
      <w:start w:val="1"/>
      <w:numFmt w:val="decimal"/>
      <w:lvlText w:val="%1)"/>
      <w:lvlJc w:val="left"/>
      <w:pPr>
        <w:tabs>
          <w:tab w:val="num" w:pos="360"/>
        </w:tabs>
        <w:ind w:left="360" w:hanging="360"/>
      </w:pPr>
      <w:rPr>
        <w:rFonts w:hint="default"/>
      </w:rPr>
    </w:lvl>
  </w:abstractNum>
  <w:abstractNum w:abstractNumId="9">
    <w:nsid w:val="73345F99"/>
    <w:multiLevelType w:val="singleLevel"/>
    <w:tmpl w:val="040C000F"/>
    <w:lvl w:ilvl="0">
      <w:start w:val="1"/>
      <w:numFmt w:val="decimal"/>
      <w:lvlText w:val="%1."/>
      <w:lvlJc w:val="left"/>
      <w:pPr>
        <w:tabs>
          <w:tab w:val="num" w:pos="360"/>
        </w:tabs>
        <w:ind w:left="360" w:hanging="360"/>
      </w:pPr>
      <w:rPr>
        <w:rFonts w:hint="default"/>
      </w:rPr>
    </w:lvl>
  </w:abstractNum>
  <w:abstractNum w:abstractNumId="10">
    <w:nsid w:val="7A5F5ECF"/>
    <w:multiLevelType w:val="singleLevel"/>
    <w:tmpl w:val="04CEB816"/>
    <w:lvl w:ilvl="0">
      <w:start w:val="1"/>
      <w:numFmt w:val="bullet"/>
      <w:lvlText w:val="-"/>
      <w:lvlJc w:val="left"/>
      <w:pPr>
        <w:tabs>
          <w:tab w:val="num" w:pos="3195"/>
        </w:tabs>
        <w:ind w:left="3195" w:hanging="360"/>
      </w:pPr>
      <w:rPr>
        <w:rFonts w:ascii="Times New Roman" w:hAnsi="Times New Roman" w:hint="default"/>
      </w:rPr>
    </w:lvl>
  </w:abstractNum>
  <w:num w:numId="1">
    <w:abstractNumId w:val="0"/>
  </w:num>
  <w:num w:numId="2">
    <w:abstractNumId w:val="8"/>
  </w:num>
  <w:num w:numId="3">
    <w:abstractNumId w:val="10"/>
  </w:num>
  <w:num w:numId="4">
    <w:abstractNumId w:val="4"/>
  </w:num>
  <w:num w:numId="5">
    <w:abstractNumId w:val="5"/>
  </w:num>
  <w:num w:numId="6">
    <w:abstractNumId w:val="9"/>
  </w:num>
  <w:num w:numId="7">
    <w:abstractNumId w:val="6"/>
  </w:num>
  <w:num w:numId="8">
    <w:abstractNumId w:val="0"/>
  </w:num>
  <w:num w:numId="9">
    <w:abstractNumId w:val="1"/>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activeWritingStyle w:appName="MSWord" w:lang="fr-FR" w:vendorID="65" w:dllVersion="514" w:checkStyle="1"/>
  <w:activeWritingStyle w:appName="MSWord" w:lang="en-US" w:vendorID="8" w:dllVersion="513" w:checkStyle="1"/>
  <w:activeWritingStyle w:appName="MSWord" w:lang="fr-FR" w:vendorID="9" w:dllVersion="512" w:checkStyle="1"/>
  <w:activeWritingStyle w:appName="MSWord" w:lang="en-GB" w:vendorID="8" w:dllVersion="513" w:checkStyle="1"/>
  <w:proofState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89"/>
    <w:rsid w:val="001F2966"/>
    <w:rsid w:val="00536089"/>
    <w:rsid w:val="006A58B0"/>
    <w:rsid w:val="0070318C"/>
    <w:rsid w:val="00B45DCE"/>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DC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val="fr-FR" w:eastAsia="en-US"/>
    </w:rPr>
  </w:style>
  <w:style w:type="paragraph" w:styleId="Heading1">
    <w:name w:val="heading 1"/>
    <w:basedOn w:val="Normal"/>
    <w:next w:val="Normal"/>
    <w:qFormat/>
    <w:pPr>
      <w:keepNext/>
      <w:jc w:val="center"/>
      <w:outlineLvl w:val="0"/>
    </w:pPr>
    <w:rPr>
      <w:rFonts w:ascii="Times" w:hAnsi="Times" w:cs="Times"/>
      <w:b/>
      <w:bCs/>
      <w:lang w:val="en-U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rFonts w:ascii="Times New Roman" w:hAnsi="Times New Roman" w:cs="Times New Roman"/>
      <w:b/>
      <w:bCs/>
      <w:sz w:val="20"/>
      <w:szCs w:val="20"/>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outlineLvl w:val="5"/>
    </w:pPr>
    <w:rPr>
      <w:b/>
      <w:sz w:val="22"/>
      <w:szCs w:val="22"/>
      <w:lang w:val="en-GB"/>
    </w:rPr>
  </w:style>
  <w:style w:type="paragraph" w:styleId="Heading7">
    <w:name w:val="heading 7"/>
    <w:basedOn w:val="Normal"/>
    <w:next w:val="Normal"/>
    <w:qFormat/>
    <w:pPr>
      <w:keepNext/>
      <w:outlineLvl w:val="6"/>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w:hAnsi="Times" w:cs="Times"/>
      <w:lang w:val="en-US"/>
    </w:rPr>
  </w:style>
  <w:style w:type="paragraph" w:styleId="Footer">
    <w:name w:val="footer"/>
    <w:basedOn w:val="Normal"/>
    <w:pPr>
      <w:tabs>
        <w:tab w:val="center" w:pos="4320"/>
        <w:tab w:val="right" w:pos="8640"/>
      </w:tabs>
    </w:pPr>
    <w:rPr>
      <w:rFonts w:ascii="New York" w:hAnsi="New York"/>
      <w:lang w:val="en-US"/>
    </w:rPr>
  </w:style>
  <w:style w:type="paragraph" w:customStyle="1" w:styleId="Blockquote">
    <w:name w:val="Blockquote"/>
    <w:basedOn w:val="Normal"/>
    <w:pPr>
      <w:spacing w:before="100" w:after="100"/>
      <w:ind w:left="360" w:right="360"/>
    </w:pPr>
    <w:rPr>
      <w:rFonts w:ascii="Times New Roman" w:hAnsi="Times New Roman" w:cs="Times New Roman"/>
      <w:snapToGrid w:val="0"/>
      <w:lang w:eastAsia="fr-FR"/>
    </w:rPr>
  </w:style>
  <w:style w:type="character" w:styleId="Hyperlink">
    <w:name w:val="Hyperlink"/>
    <w:basedOn w:val="DefaultParagraphFont"/>
    <w:rPr>
      <w:color w:val="0000FF"/>
      <w:u w:val="single"/>
    </w:rPr>
  </w:style>
  <w:style w:type="paragraph" w:styleId="Title">
    <w:name w:val="Title"/>
    <w:basedOn w:val="Normal"/>
    <w:qFormat/>
    <w:pPr>
      <w:jc w:val="center"/>
    </w:pPr>
    <w:rPr>
      <w:b/>
      <w:bCs/>
    </w:rPr>
  </w:style>
  <w:style w:type="paragraph" w:styleId="Header">
    <w:name w:val="header"/>
    <w:basedOn w:val="Normal"/>
    <w:pPr>
      <w:tabs>
        <w:tab w:val="center" w:pos="4536"/>
        <w:tab w:val="right" w:pos="9072"/>
      </w:tabs>
    </w:pPr>
  </w:style>
  <w:style w:type="character" w:styleId="PageNumber">
    <w:name w:val="page number"/>
    <w:basedOn w:val="DefaultParagraphFont"/>
  </w:style>
  <w:style w:type="paragraph" w:styleId="BodyText3">
    <w:name w:val="Body Text 3"/>
    <w:basedOn w:val="Normal"/>
    <w:rPr>
      <w:rFonts w:ascii="Times New Roman" w:hAnsi="Times New Roman" w:cs="Times New Roman"/>
      <w:color w:val="000000"/>
      <w:sz w:val="22"/>
      <w:szCs w:val="22"/>
      <w:lang w:val="en-GB"/>
    </w:rPr>
  </w:style>
  <w:style w:type="paragraph" w:styleId="BodyText2">
    <w:name w:val="Body Text 2"/>
    <w:basedOn w:val="Normal"/>
    <w:rPr>
      <w:sz w:val="22"/>
      <w:szCs w:val="22"/>
    </w:rPr>
  </w:style>
  <w:style w:type="paragraph" w:styleId="BalloonText">
    <w:name w:val="Balloon Text"/>
    <w:basedOn w:val="Normal"/>
    <w:semiHidden/>
    <w:rsid w:val="0053608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val="fr-FR" w:eastAsia="en-US"/>
    </w:rPr>
  </w:style>
  <w:style w:type="paragraph" w:styleId="Heading1">
    <w:name w:val="heading 1"/>
    <w:basedOn w:val="Normal"/>
    <w:next w:val="Normal"/>
    <w:qFormat/>
    <w:pPr>
      <w:keepNext/>
      <w:jc w:val="center"/>
      <w:outlineLvl w:val="0"/>
    </w:pPr>
    <w:rPr>
      <w:rFonts w:ascii="Times" w:hAnsi="Times" w:cs="Times"/>
      <w:b/>
      <w:bCs/>
      <w:lang w:val="en-U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rFonts w:ascii="Times New Roman" w:hAnsi="Times New Roman" w:cs="Times New Roman"/>
      <w:b/>
      <w:bCs/>
      <w:sz w:val="20"/>
      <w:szCs w:val="20"/>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outlineLvl w:val="5"/>
    </w:pPr>
    <w:rPr>
      <w:b/>
      <w:sz w:val="22"/>
      <w:szCs w:val="22"/>
      <w:lang w:val="en-GB"/>
    </w:rPr>
  </w:style>
  <w:style w:type="paragraph" w:styleId="Heading7">
    <w:name w:val="heading 7"/>
    <w:basedOn w:val="Normal"/>
    <w:next w:val="Normal"/>
    <w:qFormat/>
    <w:pPr>
      <w:keepNext/>
      <w:outlineLvl w:val="6"/>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imes" w:hAnsi="Times" w:cs="Times"/>
      <w:lang w:val="en-US"/>
    </w:rPr>
  </w:style>
  <w:style w:type="paragraph" w:styleId="Footer">
    <w:name w:val="footer"/>
    <w:basedOn w:val="Normal"/>
    <w:pPr>
      <w:tabs>
        <w:tab w:val="center" w:pos="4320"/>
        <w:tab w:val="right" w:pos="8640"/>
      </w:tabs>
    </w:pPr>
    <w:rPr>
      <w:rFonts w:ascii="New York" w:hAnsi="New York"/>
      <w:lang w:val="en-US"/>
    </w:rPr>
  </w:style>
  <w:style w:type="paragraph" w:customStyle="1" w:styleId="Blockquote">
    <w:name w:val="Blockquote"/>
    <w:basedOn w:val="Normal"/>
    <w:pPr>
      <w:spacing w:before="100" w:after="100"/>
      <w:ind w:left="360" w:right="360"/>
    </w:pPr>
    <w:rPr>
      <w:rFonts w:ascii="Times New Roman" w:hAnsi="Times New Roman" w:cs="Times New Roman"/>
      <w:snapToGrid w:val="0"/>
      <w:lang w:eastAsia="fr-FR"/>
    </w:rPr>
  </w:style>
  <w:style w:type="character" w:styleId="Hyperlink">
    <w:name w:val="Hyperlink"/>
    <w:basedOn w:val="DefaultParagraphFont"/>
    <w:rPr>
      <w:color w:val="0000FF"/>
      <w:u w:val="single"/>
    </w:rPr>
  </w:style>
  <w:style w:type="paragraph" w:styleId="Title">
    <w:name w:val="Title"/>
    <w:basedOn w:val="Normal"/>
    <w:qFormat/>
    <w:pPr>
      <w:jc w:val="center"/>
    </w:pPr>
    <w:rPr>
      <w:b/>
      <w:bCs/>
    </w:rPr>
  </w:style>
  <w:style w:type="paragraph" w:styleId="Header">
    <w:name w:val="header"/>
    <w:basedOn w:val="Normal"/>
    <w:pPr>
      <w:tabs>
        <w:tab w:val="center" w:pos="4536"/>
        <w:tab w:val="right" w:pos="9072"/>
      </w:tabs>
    </w:pPr>
  </w:style>
  <w:style w:type="character" w:styleId="PageNumber">
    <w:name w:val="page number"/>
    <w:basedOn w:val="DefaultParagraphFont"/>
  </w:style>
  <w:style w:type="paragraph" w:styleId="BodyText3">
    <w:name w:val="Body Text 3"/>
    <w:basedOn w:val="Normal"/>
    <w:rPr>
      <w:rFonts w:ascii="Times New Roman" w:hAnsi="Times New Roman" w:cs="Times New Roman"/>
      <w:color w:val="000000"/>
      <w:sz w:val="22"/>
      <w:szCs w:val="22"/>
      <w:lang w:val="en-GB"/>
    </w:rPr>
  </w:style>
  <w:style w:type="paragraph" w:styleId="BodyText2">
    <w:name w:val="Body Text 2"/>
    <w:basedOn w:val="Normal"/>
    <w:rPr>
      <w:sz w:val="22"/>
      <w:szCs w:val="22"/>
    </w:rPr>
  </w:style>
  <w:style w:type="paragraph" w:styleId="BalloonText">
    <w:name w:val="Balloon Text"/>
    <w:basedOn w:val="Normal"/>
    <w:semiHidden/>
    <w:rsid w:val="005360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1245</Words>
  <Characters>7098</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CO-PUBLISHING AGREEMENT</vt:lpstr>
    </vt:vector>
  </TitlesOfParts>
  <Company> </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CO-PUBLISHING AGREEMENT</dc:title>
  <dc:subject/>
  <dc:creator>Simonetta</dc:creator>
  <cp:keywords/>
  <cp:lastModifiedBy>Tarik HAMICHE</cp:lastModifiedBy>
  <cp:revision>2</cp:revision>
  <cp:lastPrinted>2004-02-17T14:45:00Z</cp:lastPrinted>
  <dcterms:created xsi:type="dcterms:W3CDTF">2018-10-25T11:42:00Z</dcterms:created>
  <dcterms:modified xsi:type="dcterms:W3CDTF">2018-10-25T11:42:00Z</dcterms:modified>
</cp:coreProperties>
</file>